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111"/>
        <w:tblW w:w="93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84"/>
        <w:gridCol w:w="5409"/>
      </w:tblGrid>
      <w:tr w:rsidR="002F1F4E" w:rsidRPr="00A02BF0" w14:paraId="5D8EDF7B" w14:textId="77777777" w:rsidTr="002F1F4E">
        <w:trPr>
          <w:trHeight w:val="459"/>
        </w:trPr>
        <w:tc>
          <w:tcPr>
            <w:tcW w:w="9393" w:type="dxa"/>
            <w:gridSpan w:val="2"/>
            <w:tcBorders>
              <w:top w:val="single" w:sz="12" w:space="0" w:color="auto"/>
              <w:left w:val="double" w:sz="6" w:space="0" w:color="auto"/>
              <w:right w:val="double" w:sz="6" w:space="0" w:color="auto"/>
            </w:tcBorders>
            <w:shd w:val="clear" w:color="auto" w:fill="C0C0C0"/>
          </w:tcPr>
          <w:p w14:paraId="0649F78F" w14:textId="30CE2243" w:rsidR="002F1F4E" w:rsidRPr="00A02BF0" w:rsidRDefault="002F1F4E" w:rsidP="006B7B8C">
            <w:pPr>
              <w:pStyle w:val="TabletitleBR"/>
              <w:keepNext w:val="0"/>
              <w:keepLines w:val="0"/>
              <w:tabs>
                <w:tab w:val="center" w:pos="4680"/>
              </w:tabs>
              <w:suppressAutoHyphens/>
              <w:spacing w:after="0"/>
              <w:rPr>
                <w:spacing w:val="-3"/>
                <w:szCs w:val="24"/>
              </w:rPr>
            </w:pPr>
            <w:r w:rsidRPr="00A02BF0">
              <w:rPr>
                <w:spacing w:val="-3"/>
                <w:szCs w:val="24"/>
              </w:rPr>
              <w:t>U.S. Radiocommunication Sector</w:t>
            </w:r>
          </w:p>
          <w:p w14:paraId="5EAAE7E3" w14:textId="77777777" w:rsidR="002F1F4E" w:rsidRPr="00A02BF0" w:rsidRDefault="002F1F4E" w:rsidP="006B7B8C">
            <w:pPr>
              <w:pStyle w:val="TabletitleBR"/>
              <w:rPr>
                <w:spacing w:val="-3"/>
                <w:szCs w:val="24"/>
              </w:rPr>
            </w:pPr>
            <w:r w:rsidRPr="00A02BF0">
              <w:rPr>
                <w:spacing w:val="-3"/>
                <w:szCs w:val="24"/>
              </w:rPr>
              <w:t>Fact Sheet</w:t>
            </w:r>
          </w:p>
        </w:tc>
      </w:tr>
      <w:tr w:rsidR="002F1F4E" w:rsidRPr="00A02BF0" w14:paraId="1AC2D625" w14:textId="77777777" w:rsidTr="002F1F4E">
        <w:trPr>
          <w:trHeight w:val="951"/>
        </w:trPr>
        <w:tc>
          <w:tcPr>
            <w:tcW w:w="3984" w:type="dxa"/>
            <w:tcBorders>
              <w:left w:val="double" w:sz="6" w:space="0" w:color="auto"/>
            </w:tcBorders>
          </w:tcPr>
          <w:p w14:paraId="4D2060BA" w14:textId="77777777" w:rsidR="002F1F4E" w:rsidRPr="00A02BF0" w:rsidRDefault="002F1F4E" w:rsidP="00354645">
            <w:pPr>
              <w:spacing w:after="120"/>
              <w:ind w:left="900" w:right="144" w:hanging="756"/>
            </w:pPr>
            <w:r w:rsidRPr="00A02BF0">
              <w:rPr>
                <w:b/>
              </w:rPr>
              <w:t>Working Party:</w:t>
            </w:r>
            <w:r w:rsidRPr="00A02BF0">
              <w:t xml:space="preserve">  ITU-R WP </w:t>
            </w:r>
            <w:r w:rsidR="00EF08B5">
              <w:t>7</w:t>
            </w:r>
            <w:r w:rsidR="00394AD0">
              <w:t>D</w:t>
            </w:r>
          </w:p>
        </w:tc>
        <w:tc>
          <w:tcPr>
            <w:tcW w:w="5409" w:type="dxa"/>
            <w:tcBorders>
              <w:right w:val="double" w:sz="6" w:space="0" w:color="auto"/>
            </w:tcBorders>
          </w:tcPr>
          <w:p w14:paraId="1F0142A4" w14:textId="77777777" w:rsidR="002F1F4E" w:rsidRDefault="002F1F4E" w:rsidP="002001B9">
            <w:pPr>
              <w:spacing w:after="120"/>
              <w:ind w:left="144" w:right="144"/>
            </w:pPr>
            <w:r w:rsidRPr="00A02BF0">
              <w:rPr>
                <w:b/>
              </w:rPr>
              <w:t>Document No:</w:t>
            </w:r>
            <w:r w:rsidRPr="00A02BF0">
              <w:t xml:space="preserve">  </w:t>
            </w:r>
            <w:r w:rsidR="00CC1286" w:rsidRPr="00E46890">
              <w:t>24USWP7D_</w:t>
            </w:r>
            <w:r w:rsidR="00CC1286">
              <w:t>05</w:t>
            </w:r>
            <w:r w:rsidR="0013729D">
              <w:t>_</w:t>
            </w:r>
            <w:r w:rsidR="004D1F2B">
              <w:t>NC</w:t>
            </w:r>
          </w:p>
          <w:p w14:paraId="6E2BA0C0" w14:textId="387DF733" w:rsidR="004D1F2B" w:rsidRPr="00A02BF0" w:rsidRDefault="004D1F2B" w:rsidP="004D1F2B">
            <w:pPr>
              <w:spacing w:after="120"/>
              <w:ind w:right="144"/>
            </w:pPr>
          </w:p>
        </w:tc>
      </w:tr>
      <w:tr w:rsidR="002F1F4E" w:rsidRPr="00A02BF0" w14:paraId="5FD83E95" w14:textId="77777777" w:rsidTr="002F1F4E">
        <w:trPr>
          <w:trHeight w:val="378"/>
        </w:trPr>
        <w:tc>
          <w:tcPr>
            <w:tcW w:w="3984" w:type="dxa"/>
            <w:tcBorders>
              <w:left w:val="double" w:sz="6" w:space="0" w:color="auto"/>
            </w:tcBorders>
          </w:tcPr>
          <w:p w14:paraId="3F9E0E9A" w14:textId="2C8557F0" w:rsidR="002F1F4E" w:rsidRPr="00A02BF0" w:rsidRDefault="002F1F4E" w:rsidP="00022B81">
            <w:pPr>
              <w:ind w:left="144" w:right="144"/>
            </w:pPr>
            <w:r w:rsidRPr="00A02BF0">
              <w:rPr>
                <w:b/>
              </w:rPr>
              <w:t>Ref:</w:t>
            </w:r>
            <w:r>
              <w:rPr>
                <w:b/>
              </w:rPr>
              <w:t xml:space="preserve">  </w:t>
            </w:r>
          </w:p>
        </w:tc>
        <w:tc>
          <w:tcPr>
            <w:tcW w:w="5409" w:type="dxa"/>
            <w:tcBorders>
              <w:right w:val="double" w:sz="6" w:space="0" w:color="auto"/>
            </w:tcBorders>
          </w:tcPr>
          <w:p w14:paraId="2DA2F686" w14:textId="635C6010" w:rsidR="002F1F4E" w:rsidRPr="00A02BF0" w:rsidRDefault="002F1F4E" w:rsidP="002001B9">
            <w:pPr>
              <w:tabs>
                <w:tab w:val="left" w:pos="162"/>
              </w:tabs>
              <w:ind w:left="612" w:right="144" w:hanging="468"/>
            </w:pPr>
            <w:r w:rsidRPr="00A02BF0">
              <w:rPr>
                <w:b/>
              </w:rPr>
              <w:t>Date:</w:t>
            </w:r>
            <w:r w:rsidRPr="00A02BF0">
              <w:t xml:space="preserve"> </w:t>
            </w:r>
            <w:r w:rsidR="0032489D">
              <w:t>January</w:t>
            </w:r>
            <w:r w:rsidR="002001B9">
              <w:t xml:space="preserve"> </w:t>
            </w:r>
            <w:r w:rsidR="0032489D">
              <w:t>29</w:t>
            </w:r>
            <w:r w:rsidR="002001B9">
              <w:t>, 202</w:t>
            </w:r>
            <w:r w:rsidR="00F63C60">
              <w:t>4</w:t>
            </w:r>
          </w:p>
        </w:tc>
      </w:tr>
      <w:tr w:rsidR="002F1F4E" w:rsidRPr="00A02BF0" w14:paraId="195B5C7C" w14:textId="77777777" w:rsidTr="002F1F4E">
        <w:trPr>
          <w:trHeight w:val="459"/>
        </w:trPr>
        <w:tc>
          <w:tcPr>
            <w:tcW w:w="9393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14:paraId="05E5B40C" w14:textId="2A61229E" w:rsidR="007D5A50" w:rsidRPr="005B1235" w:rsidRDefault="002F1F4E" w:rsidP="00F25774">
            <w:pPr>
              <w:jc w:val="center"/>
              <w:rPr>
                <w:b/>
              </w:rPr>
            </w:pPr>
            <w:r w:rsidRPr="00F85E99">
              <w:rPr>
                <w:b/>
                <w:szCs w:val="24"/>
              </w:rPr>
              <w:t xml:space="preserve">Document Title:  </w:t>
            </w:r>
            <w:r w:rsidRPr="00F85E99">
              <w:rPr>
                <w:b/>
                <w:lang w:eastAsia="zh-CN"/>
              </w:rPr>
              <w:t xml:space="preserve"> </w:t>
            </w:r>
            <w:r w:rsidR="00957145" w:rsidRPr="005B1235">
              <w:rPr>
                <w:b/>
              </w:rPr>
              <w:t xml:space="preserve"> </w:t>
            </w:r>
            <w:r w:rsidR="00EF08B5" w:rsidRPr="00F85E99">
              <w:rPr>
                <w:bCs/>
              </w:rPr>
              <w:t xml:space="preserve">Draft Liaison </w:t>
            </w:r>
            <w:r w:rsidR="009B5556" w:rsidRPr="00F85E99">
              <w:rPr>
                <w:bCs/>
              </w:rPr>
              <w:t xml:space="preserve">Statement </w:t>
            </w:r>
            <w:r w:rsidR="00EF08B5" w:rsidRPr="00F85E99">
              <w:rPr>
                <w:bCs/>
              </w:rPr>
              <w:t>to Working Part</w:t>
            </w:r>
            <w:r w:rsidR="00F25774" w:rsidRPr="00F85E99">
              <w:rPr>
                <w:bCs/>
              </w:rPr>
              <w:t>ies 4A</w:t>
            </w:r>
            <w:r w:rsidR="003D6B4B" w:rsidRPr="00F85E99">
              <w:rPr>
                <w:bCs/>
              </w:rPr>
              <w:t xml:space="preserve"> and</w:t>
            </w:r>
            <w:r w:rsidR="000E1476" w:rsidRPr="00F85E99">
              <w:rPr>
                <w:bCs/>
              </w:rPr>
              <w:t xml:space="preserve"> </w:t>
            </w:r>
            <w:r w:rsidR="00F25774" w:rsidRPr="00F85E99">
              <w:rPr>
                <w:bCs/>
              </w:rPr>
              <w:t>4C</w:t>
            </w:r>
            <w:r w:rsidR="000E1476" w:rsidRPr="00F85E99">
              <w:rPr>
                <w:bCs/>
              </w:rPr>
              <w:t xml:space="preserve"> </w:t>
            </w:r>
            <w:r w:rsidR="003D6B4B" w:rsidRPr="00F85E99">
              <w:rPr>
                <w:bCs/>
              </w:rPr>
              <w:t xml:space="preserve">(Copied to </w:t>
            </w:r>
            <w:r w:rsidR="000A4D3C" w:rsidRPr="00F85E99">
              <w:rPr>
                <w:bCs/>
              </w:rPr>
              <w:t>1B</w:t>
            </w:r>
            <w:r w:rsidR="00C94EC3" w:rsidRPr="00F85E99">
              <w:rPr>
                <w:bCs/>
              </w:rPr>
              <w:t xml:space="preserve">, 3J, 3M, </w:t>
            </w:r>
            <w:r w:rsidR="000E1476" w:rsidRPr="00F85E99">
              <w:rPr>
                <w:bCs/>
              </w:rPr>
              <w:t>5A, 5B, and 5</w:t>
            </w:r>
            <w:r w:rsidR="00227BE2" w:rsidRPr="00F85E99">
              <w:rPr>
                <w:bCs/>
              </w:rPr>
              <w:t>D</w:t>
            </w:r>
            <w:r w:rsidR="003D6B4B" w:rsidRPr="00F85E99">
              <w:rPr>
                <w:bCs/>
              </w:rPr>
              <w:t xml:space="preserve"> for information)</w:t>
            </w:r>
            <w:r w:rsidR="00244895" w:rsidRPr="00F85E99">
              <w:rPr>
                <w:bCs/>
              </w:rPr>
              <w:t>: Agenda Item 1.16</w:t>
            </w:r>
          </w:p>
          <w:p w14:paraId="5838E2A3" w14:textId="77777777" w:rsidR="002F1F4E" w:rsidRPr="00790A03" w:rsidRDefault="002F1F4E" w:rsidP="006B7B8C">
            <w:pPr>
              <w:rPr>
                <w:lang w:eastAsia="zh-CN"/>
              </w:rPr>
            </w:pPr>
          </w:p>
        </w:tc>
      </w:tr>
      <w:tr w:rsidR="00B95518" w:rsidRPr="00A02BF0" w14:paraId="4CFA59BC" w14:textId="77777777" w:rsidTr="002F1F4E">
        <w:trPr>
          <w:trHeight w:val="1960"/>
        </w:trPr>
        <w:tc>
          <w:tcPr>
            <w:tcW w:w="3984" w:type="dxa"/>
            <w:tcBorders>
              <w:left w:val="double" w:sz="6" w:space="0" w:color="auto"/>
            </w:tcBorders>
          </w:tcPr>
          <w:p w14:paraId="16648812" w14:textId="77777777" w:rsidR="00B95518" w:rsidRDefault="00B95518" w:rsidP="00B95518">
            <w:pPr>
              <w:tabs>
                <w:tab w:val="clear" w:pos="1134"/>
                <w:tab w:val="clear" w:pos="1871"/>
                <w:tab w:val="left" w:pos="794"/>
                <w:tab w:val="left" w:pos="1191"/>
                <w:tab w:val="left" w:pos="1588"/>
                <w:tab w:val="left" w:pos="1985"/>
              </w:tabs>
              <w:ind w:left="144" w:right="144"/>
              <w:rPr>
                <w:b/>
                <w:szCs w:val="24"/>
                <w:lang w:eastAsia="zh-CN"/>
              </w:rPr>
            </w:pPr>
            <w:r>
              <w:rPr>
                <w:b/>
                <w:szCs w:val="24"/>
                <w:lang w:eastAsia="zh-CN"/>
              </w:rPr>
              <w:t>Author(s)/Contributors(s):</w:t>
            </w:r>
          </w:p>
          <w:p w14:paraId="29C4DA9B" w14:textId="77777777" w:rsidR="00B95518" w:rsidRDefault="00B95518" w:rsidP="00B95518">
            <w:pPr>
              <w:tabs>
                <w:tab w:val="clear" w:pos="1134"/>
                <w:tab w:val="clear" w:pos="1871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ind w:right="144"/>
              <w:rPr>
                <w:bCs/>
                <w:iCs/>
                <w:szCs w:val="24"/>
                <w:lang w:val="en-US" w:eastAsia="zh-CN"/>
              </w:rPr>
            </w:pPr>
          </w:p>
          <w:p w14:paraId="00032B67" w14:textId="77777777" w:rsidR="00B95518" w:rsidRDefault="00B95518" w:rsidP="00B95518">
            <w:pPr>
              <w:tabs>
                <w:tab w:val="clear" w:pos="1134"/>
                <w:tab w:val="clear" w:pos="1871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ind w:left="144" w:right="144"/>
              <w:rPr>
                <w:bCs/>
                <w:iCs/>
                <w:szCs w:val="24"/>
                <w:lang w:val="en-US" w:eastAsia="zh-CN"/>
              </w:rPr>
            </w:pPr>
            <w:r>
              <w:rPr>
                <w:bCs/>
                <w:iCs/>
                <w:szCs w:val="24"/>
                <w:lang w:val="en-US" w:eastAsia="zh-CN"/>
              </w:rPr>
              <w:t>Joshua Reding</w:t>
            </w:r>
          </w:p>
          <w:p w14:paraId="14A4BFA6" w14:textId="77777777" w:rsidR="00B95518" w:rsidRDefault="00B95518" w:rsidP="00B95518">
            <w:pPr>
              <w:tabs>
                <w:tab w:val="clear" w:pos="1134"/>
                <w:tab w:val="clear" w:pos="1871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ind w:left="144" w:right="144"/>
              <w:rPr>
                <w:bCs/>
                <w:iCs/>
                <w:szCs w:val="24"/>
                <w:lang w:val="en-US" w:eastAsia="zh-CN"/>
              </w:rPr>
            </w:pPr>
            <w:r>
              <w:rPr>
                <w:bCs/>
                <w:iCs/>
                <w:szCs w:val="24"/>
                <w:lang w:val="en-US" w:eastAsia="zh-CN"/>
              </w:rPr>
              <w:t>NSF</w:t>
            </w:r>
          </w:p>
          <w:p w14:paraId="0F5903BF" w14:textId="77777777" w:rsidR="00B95518" w:rsidRDefault="00B95518" w:rsidP="00B95518">
            <w:pPr>
              <w:tabs>
                <w:tab w:val="clear" w:pos="1134"/>
                <w:tab w:val="clear" w:pos="1871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ind w:left="144" w:right="144"/>
              <w:rPr>
                <w:bCs/>
                <w:iCs/>
                <w:szCs w:val="24"/>
                <w:lang w:val="en-US" w:eastAsia="zh-CN"/>
              </w:rPr>
            </w:pPr>
          </w:p>
          <w:p w14:paraId="64F17FC7" w14:textId="77777777" w:rsidR="00B95518" w:rsidRDefault="00B95518" w:rsidP="00B95518">
            <w:pPr>
              <w:tabs>
                <w:tab w:val="clear" w:pos="1134"/>
                <w:tab w:val="clear" w:pos="1871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ind w:left="144" w:right="144"/>
              <w:rPr>
                <w:bCs/>
                <w:iCs/>
                <w:szCs w:val="24"/>
                <w:lang w:val="en-US" w:eastAsia="zh-CN"/>
              </w:rPr>
            </w:pPr>
            <w:r>
              <w:rPr>
                <w:bCs/>
                <w:iCs/>
                <w:szCs w:val="24"/>
                <w:lang w:val="en-US" w:eastAsia="zh-CN"/>
              </w:rPr>
              <w:t>Jonathan Williams</w:t>
            </w:r>
          </w:p>
          <w:p w14:paraId="1FBFDF22" w14:textId="77777777" w:rsidR="00B95518" w:rsidRDefault="00B95518" w:rsidP="00B95518">
            <w:pPr>
              <w:tabs>
                <w:tab w:val="clear" w:pos="1134"/>
                <w:tab w:val="clear" w:pos="1871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ind w:left="144" w:right="144"/>
              <w:rPr>
                <w:bCs/>
                <w:iCs/>
                <w:szCs w:val="24"/>
                <w:lang w:val="en-US" w:eastAsia="zh-CN"/>
              </w:rPr>
            </w:pPr>
            <w:r>
              <w:rPr>
                <w:bCs/>
                <w:iCs/>
                <w:szCs w:val="24"/>
                <w:lang w:val="en-US" w:eastAsia="zh-CN"/>
              </w:rPr>
              <w:t>NSF</w:t>
            </w:r>
          </w:p>
          <w:p w14:paraId="1EDFD174" w14:textId="77777777" w:rsidR="00B95518" w:rsidRDefault="00B95518" w:rsidP="00B95518">
            <w:pPr>
              <w:tabs>
                <w:tab w:val="clear" w:pos="1134"/>
                <w:tab w:val="clear" w:pos="1871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ind w:right="144"/>
              <w:rPr>
                <w:bCs/>
                <w:iCs/>
                <w:szCs w:val="24"/>
                <w:lang w:val="en-US" w:eastAsia="zh-CN"/>
              </w:rPr>
            </w:pPr>
          </w:p>
          <w:p w14:paraId="0B73082A" w14:textId="77777777" w:rsidR="00B95518" w:rsidRDefault="00B95518" w:rsidP="00B95518">
            <w:pPr>
              <w:tabs>
                <w:tab w:val="clear" w:pos="1134"/>
                <w:tab w:val="clear" w:pos="1871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ind w:left="144" w:right="144"/>
              <w:rPr>
                <w:bCs/>
                <w:iCs/>
                <w:szCs w:val="24"/>
                <w:lang w:val="en-US" w:eastAsia="zh-CN"/>
              </w:rPr>
            </w:pPr>
            <w:r>
              <w:rPr>
                <w:bCs/>
                <w:iCs/>
                <w:szCs w:val="24"/>
                <w:lang w:val="en-US" w:eastAsia="zh-CN"/>
              </w:rPr>
              <w:t>Hastyar Barvar</w:t>
            </w:r>
          </w:p>
          <w:p w14:paraId="570CEF80" w14:textId="77777777" w:rsidR="00B95518" w:rsidRDefault="00B95518" w:rsidP="00B95518">
            <w:pPr>
              <w:tabs>
                <w:tab w:val="clear" w:pos="1134"/>
                <w:tab w:val="clear" w:pos="1871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ind w:left="144" w:right="144"/>
              <w:rPr>
                <w:bCs/>
                <w:iCs/>
                <w:szCs w:val="24"/>
                <w:lang w:val="en-US" w:eastAsia="zh-CN"/>
              </w:rPr>
            </w:pPr>
            <w:r>
              <w:rPr>
                <w:bCs/>
                <w:iCs/>
                <w:szCs w:val="24"/>
                <w:lang w:val="en-US" w:eastAsia="zh-CN"/>
              </w:rPr>
              <w:t>Amazon</w:t>
            </w:r>
          </w:p>
          <w:p w14:paraId="0A684675" w14:textId="264CDCD7" w:rsidR="00B95518" w:rsidRPr="00A02BF0" w:rsidRDefault="00B95518" w:rsidP="00B95518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ind w:left="144" w:right="144"/>
              <w:rPr>
                <w:bCs/>
                <w:iCs/>
              </w:rPr>
            </w:pPr>
            <w:r>
              <w:rPr>
                <w:bCs/>
                <w:iCs/>
                <w:szCs w:val="24"/>
                <w:lang w:val="en-US" w:eastAsia="zh-CN"/>
              </w:rPr>
              <w:br/>
            </w:r>
          </w:p>
        </w:tc>
        <w:tc>
          <w:tcPr>
            <w:tcW w:w="5409" w:type="dxa"/>
            <w:tcBorders>
              <w:right w:val="double" w:sz="6" w:space="0" w:color="auto"/>
            </w:tcBorders>
          </w:tcPr>
          <w:p w14:paraId="6DC0E7B0" w14:textId="77777777" w:rsidR="00B95518" w:rsidRDefault="00B95518" w:rsidP="00B95518">
            <w:pPr>
              <w:spacing w:before="0"/>
              <w:ind w:left="144" w:right="144"/>
              <w:rPr>
                <w:bCs/>
                <w:color w:val="000000"/>
                <w:szCs w:val="24"/>
                <w:lang w:val="fr-FR" w:eastAsia="zh-CN"/>
              </w:rPr>
            </w:pPr>
          </w:p>
          <w:p w14:paraId="1C854500" w14:textId="77777777" w:rsidR="00B95518" w:rsidRDefault="00B95518" w:rsidP="00B95518">
            <w:pPr>
              <w:spacing w:before="0"/>
              <w:ind w:left="144" w:right="144"/>
              <w:rPr>
                <w:bCs/>
                <w:color w:val="000000"/>
                <w:szCs w:val="24"/>
                <w:lang w:val="fr-FR" w:eastAsia="zh-CN"/>
              </w:rPr>
            </w:pPr>
          </w:p>
          <w:p w14:paraId="3FB4C06E" w14:textId="77777777" w:rsidR="00B95518" w:rsidRDefault="00B95518" w:rsidP="00B95518">
            <w:pPr>
              <w:spacing w:before="0"/>
              <w:ind w:left="144" w:right="144"/>
              <w:rPr>
                <w:bCs/>
                <w:szCs w:val="24"/>
                <w:lang w:val="fr-FR" w:eastAsia="zh-CN"/>
              </w:rPr>
            </w:pPr>
          </w:p>
          <w:p w14:paraId="144714FB" w14:textId="77777777" w:rsidR="00B95518" w:rsidRDefault="00B95518" w:rsidP="00B95518">
            <w:pPr>
              <w:spacing w:before="0"/>
              <w:ind w:left="144" w:right="144"/>
              <w:rPr>
                <w:bCs/>
                <w:color w:val="000000"/>
                <w:szCs w:val="24"/>
                <w:lang w:val="fr-FR" w:eastAsia="zh-CN"/>
              </w:rPr>
            </w:pPr>
            <w:r>
              <w:rPr>
                <w:bCs/>
                <w:color w:val="000000"/>
                <w:szCs w:val="24"/>
                <w:lang w:val="fr-FR" w:eastAsia="zh-CN"/>
              </w:rPr>
              <w:t>Phone:  703-292-4309</w:t>
            </w:r>
          </w:p>
          <w:p w14:paraId="05FC8C92" w14:textId="77777777" w:rsidR="00B95518" w:rsidRDefault="00B95518" w:rsidP="00B95518">
            <w:pPr>
              <w:spacing w:before="0"/>
              <w:ind w:left="144" w:right="144"/>
              <w:rPr>
                <w:bCs/>
                <w:color w:val="000000"/>
                <w:szCs w:val="24"/>
                <w:lang w:val="fr-FR" w:eastAsia="zh-CN"/>
              </w:rPr>
            </w:pPr>
            <w:r>
              <w:rPr>
                <w:bCs/>
                <w:color w:val="000000"/>
                <w:szCs w:val="24"/>
                <w:lang w:val="fr-FR" w:eastAsia="zh-CN"/>
              </w:rPr>
              <w:t>Email: jreding@nsf.gov</w:t>
            </w:r>
          </w:p>
          <w:p w14:paraId="44A97709" w14:textId="77777777" w:rsidR="00B95518" w:rsidRDefault="00B95518" w:rsidP="00B95518">
            <w:pPr>
              <w:spacing w:before="0"/>
              <w:ind w:left="144" w:right="144"/>
              <w:rPr>
                <w:bCs/>
                <w:color w:val="000000"/>
                <w:szCs w:val="24"/>
                <w:lang w:val="fr-FR" w:eastAsia="zh-CN"/>
              </w:rPr>
            </w:pPr>
          </w:p>
          <w:p w14:paraId="34485E60" w14:textId="77777777" w:rsidR="00B95518" w:rsidRDefault="00B95518" w:rsidP="00B95518">
            <w:pPr>
              <w:spacing w:before="0"/>
              <w:ind w:left="144" w:right="144"/>
              <w:rPr>
                <w:bCs/>
                <w:color w:val="000000"/>
                <w:szCs w:val="24"/>
                <w:lang w:val="fr-FR" w:eastAsia="zh-CN"/>
              </w:rPr>
            </w:pPr>
            <w:r>
              <w:rPr>
                <w:bCs/>
                <w:color w:val="000000"/>
                <w:szCs w:val="24"/>
                <w:lang w:val="fr-FR" w:eastAsia="zh-CN"/>
              </w:rPr>
              <w:t>Phone: 703-292-2455</w:t>
            </w:r>
          </w:p>
          <w:p w14:paraId="57595500" w14:textId="77777777" w:rsidR="00B95518" w:rsidRDefault="00B95518" w:rsidP="00B95518">
            <w:pPr>
              <w:spacing w:before="0"/>
              <w:ind w:left="144" w:right="144"/>
              <w:rPr>
                <w:bCs/>
                <w:color w:val="000000"/>
                <w:szCs w:val="24"/>
                <w:lang w:val="fr-FR" w:eastAsia="zh-CN"/>
              </w:rPr>
            </w:pPr>
            <w:r>
              <w:rPr>
                <w:bCs/>
                <w:color w:val="000000"/>
                <w:szCs w:val="24"/>
                <w:lang w:val="fr-FR" w:eastAsia="zh-CN"/>
              </w:rPr>
              <w:t>Email:  jonwilli@nsf.gov</w:t>
            </w:r>
          </w:p>
          <w:p w14:paraId="191ECFD2" w14:textId="77777777" w:rsidR="00B95518" w:rsidRDefault="00B95518" w:rsidP="00B95518">
            <w:pPr>
              <w:spacing w:before="0"/>
              <w:ind w:left="144" w:right="144"/>
              <w:rPr>
                <w:bCs/>
                <w:color w:val="000000"/>
                <w:szCs w:val="24"/>
                <w:lang w:val="fr-FR" w:eastAsia="zh-CN"/>
              </w:rPr>
            </w:pPr>
          </w:p>
          <w:p w14:paraId="4E177791" w14:textId="77777777" w:rsidR="00B95518" w:rsidRDefault="00B95518" w:rsidP="00B95518">
            <w:pPr>
              <w:spacing w:before="0"/>
              <w:ind w:left="144" w:right="144"/>
              <w:rPr>
                <w:bCs/>
                <w:color w:val="000000"/>
                <w:szCs w:val="24"/>
                <w:lang w:val="fr-FR" w:eastAsia="zh-CN"/>
              </w:rPr>
            </w:pPr>
            <w:r>
              <w:rPr>
                <w:bCs/>
                <w:color w:val="000000"/>
                <w:szCs w:val="24"/>
                <w:lang w:val="fr-FR" w:eastAsia="zh-CN"/>
              </w:rPr>
              <w:t xml:space="preserve">Phone: </w:t>
            </w:r>
          </w:p>
          <w:p w14:paraId="283D267D" w14:textId="7552CC11" w:rsidR="00B95518" w:rsidRPr="007D5A50" w:rsidRDefault="00B95518" w:rsidP="00B95518">
            <w:pPr>
              <w:spacing w:before="0"/>
              <w:ind w:left="144" w:right="144"/>
              <w:rPr>
                <w:bCs/>
                <w:color w:val="000000"/>
                <w:szCs w:val="24"/>
                <w:lang w:val="fr-FR"/>
              </w:rPr>
            </w:pPr>
            <w:r>
              <w:rPr>
                <w:bCs/>
                <w:color w:val="000000"/>
                <w:szCs w:val="24"/>
                <w:lang w:val="fr-FR" w:eastAsia="zh-CN"/>
              </w:rPr>
              <w:t>Email: hbarvar@amazon.com</w:t>
            </w:r>
          </w:p>
        </w:tc>
      </w:tr>
      <w:tr w:rsidR="002F1F4E" w:rsidRPr="00A02BF0" w14:paraId="39843203" w14:textId="77777777" w:rsidTr="002F1F4E">
        <w:trPr>
          <w:trHeight w:val="810"/>
        </w:trPr>
        <w:tc>
          <w:tcPr>
            <w:tcW w:w="9393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14:paraId="3B515059" w14:textId="342FBEEA" w:rsidR="002F1F4E" w:rsidRPr="00A02BF0" w:rsidRDefault="002F1F4E" w:rsidP="008D1D92">
            <w:pPr>
              <w:spacing w:before="240"/>
            </w:pPr>
            <w:r w:rsidRPr="00A02BF0">
              <w:rPr>
                <w:b/>
              </w:rPr>
              <w:t>Purpose/Objective:</w:t>
            </w:r>
            <w:r w:rsidRPr="00A02BF0">
              <w:rPr>
                <w:bCs/>
              </w:rPr>
              <w:t xml:space="preserve"> </w:t>
            </w:r>
            <w:r w:rsidR="004065F7">
              <w:rPr>
                <w:bCs/>
              </w:rPr>
              <w:t xml:space="preserve"> </w:t>
            </w:r>
            <w:r w:rsidR="00584DA5" w:rsidRPr="000C3E5F">
              <w:t xml:space="preserve"> </w:t>
            </w:r>
            <w:r w:rsidR="00254FBC">
              <w:t xml:space="preserve">To </w:t>
            </w:r>
            <w:r w:rsidR="00394AD0">
              <w:t>liaise with ITU-R Working Part</w:t>
            </w:r>
            <w:r w:rsidR="00E77364">
              <w:t>ies</w:t>
            </w:r>
            <w:r w:rsidR="00394AD0">
              <w:t xml:space="preserve"> </w:t>
            </w:r>
            <w:r w:rsidR="00E77364">
              <w:t>4A</w:t>
            </w:r>
            <w:r w:rsidR="00C94EC3">
              <w:t xml:space="preserve"> and</w:t>
            </w:r>
            <w:r w:rsidR="000E1476">
              <w:t xml:space="preserve"> </w:t>
            </w:r>
            <w:r w:rsidR="00E77364">
              <w:t>4C</w:t>
            </w:r>
            <w:r w:rsidR="000E1476">
              <w:t xml:space="preserve">, </w:t>
            </w:r>
            <w:r w:rsidR="00E77364">
              <w:t xml:space="preserve">regarding technical and operational characteristics relevant to </w:t>
            </w:r>
            <w:r w:rsidR="00FA6D5C">
              <w:t>a</w:t>
            </w:r>
            <w:r w:rsidR="00E77364">
              <w:t xml:space="preserve">genda </w:t>
            </w:r>
            <w:r w:rsidR="00FA6D5C">
              <w:t>i</w:t>
            </w:r>
            <w:r w:rsidR="00E77364">
              <w:t>tem 1.16</w:t>
            </w:r>
          </w:p>
        </w:tc>
      </w:tr>
      <w:tr w:rsidR="002F1F4E" w:rsidRPr="00A02BF0" w14:paraId="1257284C" w14:textId="77777777" w:rsidTr="0073654C">
        <w:trPr>
          <w:trHeight w:val="1380"/>
        </w:trPr>
        <w:tc>
          <w:tcPr>
            <w:tcW w:w="9393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14:paraId="1F7F621A" w14:textId="77777777" w:rsidR="002F1F4E" w:rsidRDefault="002F1F4E" w:rsidP="0037418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uppressAutoHyphens/>
            </w:pPr>
            <w:r w:rsidRPr="00A02BF0">
              <w:rPr>
                <w:b/>
              </w:rPr>
              <w:t>Abstract:</w:t>
            </w:r>
            <w:r w:rsidRPr="00A02BF0">
              <w:rPr>
                <w:bCs/>
              </w:rPr>
              <w:t xml:space="preserve">  </w:t>
            </w:r>
            <w:r w:rsidR="006A5F91">
              <w:t xml:space="preserve"> </w:t>
            </w:r>
          </w:p>
          <w:p w14:paraId="74E33E15" w14:textId="11309C3C" w:rsidR="00EF08B5" w:rsidRPr="00EF08B5" w:rsidRDefault="00815B34" w:rsidP="00EF08B5">
            <w:pPr>
              <w:rPr>
                <w:spacing w:val="-2"/>
              </w:rPr>
            </w:pPr>
            <w:r>
              <w:rPr>
                <w:szCs w:val="24"/>
              </w:rPr>
              <w:t>The outcome of CPM 27-1 indicates Working Parties 4A</w:t>
            </w:r>
            <w:r w:rsidR="000C46A9">
              <w:rPr>
                <w:szCs w:val="24"/>
              </w:rPr>
              <w:t xml:space="preserve"> and</w:t>
            </w:r>
            <w:r w:rsidR="000E1476">
              <w:rPr>
                <w:szCs w:val="24"/>
              </w:rPr>
              <w:t xml:space="preserve"> </w:t>
            </w:r>
            <w:r>
              <w:rPr>
                <w:szCs w:val="24"/>
              </w:rPr>
              <w:t>4C</w:t>
            </w:r>
            <w:r w:rsidR="000C46A9">
              <w:rPr>
                <w:szCs w:val="24"/>
              </w:rPr>
              <w:t xml:space="preserve"> </w:t>
            </w:r>
            <w:r>
              <w:rPr>
                <w:szCs w:val="24"/>
              </w:rPr>
              <w:t>are</w:t>
            </w:r>
            <w:r w:rsidR="000C46A9">
              <w:rPr>
                <w:szCs w:val="24"/>
              </w:rPr>
              <w:t xml:space="preserve"> among the</w:t>
            </w:r>
            <w:r>
              <w:rPr>
                <w:szCs w:val="24"/>
              </w:rPr>
              <w:t xml:space="preserve"> contributing groups for agenda item 1.16. These groups are responsible for </w:t>
            </w:r>
            <w:r w:rsidR="00AE3702">
              <w:rPr>
                <w:szCs w:val="24"/>
              </w:rPr>
              <w:t>fixed</w:t>
            </w:r>
            <w:r w:rsidR="001820E1">
              <w:rPr>
                <w:szCs w:val="24"/>
              </w:rPr>
              <w:t>-</w:t>
            </w:r>
            <w:r w:rsidR="00AE3702">
              <w:rPr>
                <w:szCs w:val="24"/>
              </w:rPr>
              <w:t>satellite service (</w:t>
            </w:r>
            <w:r>
              <w:rPr>
                <w:szCs w:val="24"/>
              </w:rPr>
              <w:t>FSS</w:t>
            </w:r>
            <w:r w:rsidR="00AE3702">
              <w:rPr>
                <w:szCs w:val="24"/>
              </w:rPr>
              <w:t>)</w:t>
            </w:r>
            <w:r w:rsidR="00767C11">
              <w:rPr>
                <w:szCs w:val="24"/>
              </w:rPr>
              <w:t xml:space="preserve">, </w:t>
            </w:r>
            <w:r w:rsidR="00AE3702">
              <w:rPr>
                <w:szCs w:val="24"/>
              </w:rPr>
              <w:t>mobile</w:t>
            </w:r>
            <w:r w:rsidR="001820E1">
              <w:rPr>
                <w:szCs w:val="24"/>
              </w:rPr>
              <w:t>-</w:t>
            </w:r>
            <w:r w:rsidR="00AE3702">
              <w:rPr>
                <w:szCs w:val="24"/>
              </w:rPr>
              <w:t>satellite service (</w:t>
            </w:r>
            <w:r>
              <w:rPr>
                <w:szCs w:val="24"/>
              </w:rPr>
              <w:t>MSS</w:t>
            </w:r>
            <w:r w:rsidR="00AE3702">
              <w:rPr>
                <w:szCs w:val="24"/>
              </w:rPr>
              <w:t>)</w:t>
            </w:r>
            <w:r w:rsidR="00767C11">
              <w:rPr>
                <w:szCs w:val="24"/>
              </w:rPr>
              <w:t>, and other</w:t>
            </w:r>
            <w:r>
              <w:rPr>
                <w:szCs w:val="24"/>
              </w:rPr>
              <w:t xml:space="preserve"> system characteristics</w:t>
            </w:r>
            <w:r w:rsidR="00BB7E69">
              <w:rPr>
                <w:szCs w:val="24"/>
              </w:rPr>
              <w:t xml:space="preserve">, and this liaison statement is </w:t>
            </w:r>
            <w:r w:rsidR="007931DE">
              <w:rPr>
                <w:szCs w:val="24"/>
              </w:rPr>
              <w:t>intended to request relevant system characteristics.</w:t>
            </w:r>
          </w:p>
          <w:p w14:paraId="4CD1A623" w14:textId="77777777" w:rsidR="00254FBC" w:rsidRPr="00254FBC" w:rsidRDefault="00254FBC" w:rsidP="00254FBC">
            <w:pPr>
              <w:overflowPunct/>
              <w:autoSpaceDE/>
              <w:autoSpaceDN/>
              <w:adjustRightInd/>
              <w:spacing w:before="0"/>
              <w:textAlignment w:val="auto"/>
            </w:pPr>
          </w:p>
          <w:p w14:paraId="21DF65F5" w14:textId="77777777" w:rsidR="00254FBC" w:rsidRPr="004B7450" w:rsidRDefault="00254FBC" w:rsidP="00700DDD">
            <w:pPr>
              <w:spacing w:before="0"/>
              <w:rPr>
                <w:bCs/>
              </w:rPr>
            </w:pPr>
          </w:p>
        </w:tc>
      </w:tr>
      <w:tr w:rsidR="0073654C" w:rsidRPr="00A02BF0" w14:paraId="1C50AAC1" w14:textId="77777777" w:rsidTr="0073654C">
        <w:trPr>
          <w:trHeight w:val="498"/>
        </w:trPr>
        <w:tc>
          <w:tcPr>
            <w:tcW w:w="9393" w:type="dxa"/>
            <w:gridSpan w:val="2"/>
            <w:tcBorders>
              <w:left w:val="double" w:sz="6" w:space="0" w:color="auto"/>
              <w:bottom w:val="single" w:sz="12" w:space="0" w:color="auto"/>
              <w:right w:val="double" w:sz="6" w:space="0" w:color="auto"/>
            </w:tcBorders>
          </w:tcPr>
          <w:p w14:paraId="34B1993E" w14:textId="230D651D" w:rsidR="0073654C" w:rsidRPr="001C102D" w:rsidRDefault="0073654C" w:rsidP="0037418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uppressAutoHyphens/>
              <w:rPr>
                <w:bCs/>
              </w:rPr>
            </w:pPr>
            <w:r w:rsidRPr="00111E88">
              <w:rPr>
                <w:b/>
              </w:rPr>
              <w:t>Fact Sheet Preparer:</w:t>
            </w:r>
            <w:r w:rsidRPr="00111E88">
              <w:t xml:space="preserve"> </w:t>
            </w:r>
            <w:r w:rsidR="007931DE">
              <w:t>J. Williams</w:t>
            </w:r>
          </w:p>
        </w:tc>
      </w:tr>
    </w:tbl>
    <w:p w14:paraId="30FF6F36" w14:textId="77777777" w:rsidR="00915A1B" w:rsidRDefault="00915A1B" w:rsidP="00E030E3"/>
    <w:p w14:paraId="525A3D7D" w14:textId="77777777" w:rsidR="002001B9" w:rsidRDefault="002001B9" w:rsidP="00394AD0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bookmarkStart w:id="0" w:name="dbreak"/>
      <w:bookmarkEnd w:id="0"/>
    </w:p>
    <w:p w14:paraId="610427C3" w14:textId="77777777" w:rsidR="00593B98" w:rsidRDefault="00593B9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sectPr w:rsidR="00593B98" w:rsidSect="00C12CB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34"/>
          <w:pgMar w:top="1418" w:right="1134" w:bottom="1418" w:left="1134" w:header="720" w:footer="720" w:gutter="0"/>
          <w:paperSrc w:first="15" w:other="15"/>
          <w:cols w:space="720"/>
          <w:titlePg/>
        </w:sectPr>
      </w:pPr>
    </w:p>
    <w:p w14:paraId="6AF5BA33" w14:textId="4D2BA3CE" w:rsidR="002001B9" w:rsidRDefault="002001B9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</w:p>
    <w:tbl>
      <w:tblPr>
        <w:tblpPr w:leftFromText="180" w:rightFromText="180" w:vertAnchor="page" w:horzAnchor="margin" w:tblpY="1861"/>
        <w:tblW w:w="9889" w:type="dxa"/>
        <w:tblLayout w:type="fixed"/>
        <w:tblLook w:val="0000" w:firstRow="0" w:lastRow="0" w:firstColumn="0" w:lastColumn="0" w:noHBand="0" w:noVBand="0"/>
      </w:tblPr>
      <w:tblGrid>
        <w:gridCol w:w="6487"/>
        <w:gridCol w:w="3402"/>
      </w:tblGrid>
      <w:tr w:rsidR="002001B9" w:rsidRPr="007519A3" w14:paraId="064307FB" w14:textId="77777777" w:rsidTr="00593B98">
        <w:trPr>
          <w:cantSplit/>
        </w:trPr>
        <w:tc>
          <w:tcPr>
            <w:tcW w:w="6487" w:type="dxa"/>
            <w:vAlign w:val="center"/>
          </w:tcPr>
          <w:p w14:paraId="6FF535E7" w14:textId="77777777" w:rsidR="002001B9" w:rsidRPr="007519A3" w:rsidRDefault="002001B9" w:rsidP="00593B98">
            <w:pPr>
              <w:shd w:val="solid" w:color="FFFFFF" w:fill="FFFFFF"/>
              <w:spacing w:before="0"/>
              <w:rPr>
                <w:rFonts w:ascii="Verdana" w:hAnsi="Verdana" w:cs="Times New Roman Bold"/>
                <w:b/>
                <w:bCs/>
                <w:sz w:val="26"/>
                <w:szCs w:val="26"/>
              </w:rPr>
            </w:pPr>
            <w:r w:rsidRPr="007519A3">
              <w:rPr>
                <w:rFonts w:ascii="Verdana" w:hAnsi="Verdana" w:cs="Times New Roman Bold"/>
                <w:b/>
                <w:bCs/>
                <w:sz w:val="26"/>
                <w:szCs w:val="26"/>
              </w:rPr>
              <w:t>Radiocommunication Study Groups</w:t>
            </w:r>
          </w:p>
        </w:tc>
        <w:tc>
          <w:tcPr>
            <w:tcW w:w="3402" w:type="dxa"/>
          </w:tcPr>
          <w:p w14:paraId="2D21D708" w14:textId="77777777" w:rsidR="002001B9" w:rsidRPr="007519A3" w:rsidRDefault="002001B9" w:rsidP="00593B98">
            <w:pPr>
              <w:shd w:val="solid" w:color="FFFFFF" w:fill="FFFFFF"/>
              <w:spacing w:before="0" w:line="240" w:lineRule="atLeast"/>
            </w:pPr>
            <w:bookmarkStart w:id="1" w:name="ditulogo"/>
            <w:bookmarkEnd w:id="1"/>
            <w:r w:rsidRPr="007519A3">
              <w:rPr>
                <w:noProof/>
                <w:lang w:val="en-US"/>
              </w:rPr>
              <w:drawing>
                <wp:inline distT="0" distB="0" distL="0" distR="0" wp14:anchorId="6CBA867D" wp14:editId="134885D4">
                  <wp:extent cx="765175" cy="7651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TU official logo-blue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186" cy="771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01B9" w:rsidRPr="007519A3" w14:paraId="2C92645C" w14:textId="77777777" w:rsidTr="00593B98">
        <w:trPr>
          <w:cantSplit/>
        </w:trPr>
        <w:tc>
          <w:tcPr>
            <w:tcW w:w="6487" w:type="dxa"/>
            <w:tcBorders>
              <w:bottom w:val="single" w:sz="12" w:space="0" w:color="auto"/>
            </w:tcBorders>
          </w:tcPr>
          <w:p w14:paraId="5495D2E4" w14:textId="77777777" w:rsidR="002001B9" w:rsidRPr="007519A3" w:rsidRDefault="002001B9" w:rsidP="00593B98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12C86333" w14:textId="77777777" w:rsidR="002001B9" w:rsidRPr="007519A3" w:rsidRDefault="002001B9" w:rsidP="00593B98">
            <w:pPr>
              <w:shd w:val="solid" w:color="FFFFFF" w:fill="FFFFFF"/>
              <w:spacing w:before="0" w:after="48" w:line="240" w:lineRule="atLeast"/>
              <w:rPr>
                <w:sz w:val="22"/>
                <w:szCs w:val="22"/>
              </w:rPr>
            </w:pPr>
          </w:p>
        </w:tc>
      </w:tr>
      <w:tr w:rsidR="002001B9" w:rsidRPr="007519A3" w14:paraId="5889D868" w14:textId="77777777" w:rsidTr="00593B98">
        <w:trPr>
          <w:cantSplit/>
        </w:trPr>
        <w:tc>
          <w:tcPr>
            <w:tcW w:w="6487" w:type="dxa"/>
            <w:tcBorders>
              <w:top w:val="single" w:sz="12" w:space="0" w:color="auto"/>
            </w:tcBorders>
          </w:tcPr>
          <w:p w14:paraId="0720E62E" w14:textId="77777777" w:rsidR="002001B9" w:rsidRPr="007519A3" w:rsidRDefault="002001B9" w:rsidP="00593B98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142B3480" w14:textId="77777777" w:rsidR="002001B9" w:rsidRPr="007519A3" w:rsidRDefault="002001B9" w:rsidP="00593B98">
            <w:pPr>
              <w:shd w:val="solid" w:color="FFFFFF" w:fill="FFFFFF"/>
              <w:spacing w:before="0" w:after="48" w:line="240" w:lineRule="atLeast"/>
            </w:pPr>
          </w:p>
        </w:tc>
      </w:tr>
      <w:tr w:rsidR="002001B9" w:rsidRPr="007519A3" w14:paraId="62457A92" w14:textId="77777777" w:rsidTr="00593B98">
        <w:trPr>
          <w:cantSplit/>
        </w:trPr>
        <w:tc>
          <w:tcPr>
            <w:tcW w:w="6487" w:type="dxa"/>
            <w:vMerge w:val="restart"/>
          </w:tcPr>
          <w:p w14:paraId="3B3FF9AE" w14:textId="77777777" w:rsidR="002001B9" w:rsidRPr="007519A3" w:rsidRDefault="002001B9" w:rsidP="00593B98">
            <w:pPr>
              <w:shd w:val="solid" w:color="FFFFFF" w:fill="FFFFFF"/>
              <w:tabs>
                <w:tab w:val="clear" w:pos="1134"/>
                <w:tab w:val="clear" w:pos="1871"/>
                <w:tab w:val="clear" w:pos="2268"/>
              </w:tabs>
              <w:spacing w:before="0" w:after="240"/>
              <w:ind w:left="1134" w:hanging="1134"/>
              <w:rPr>
                <w:rFonts w:ascii="Verdana" w:hAnsi="Verdana"/>
                <w:sz w:val="20"/>
              </w:rPr>
            </w:pPr>
            <w:bookmarkStart w:id="2" w:name="recibido"/>
            <w:bookmarkStart w:id="3" w:name="dnum" w:colFirst="1" w:colLast="1"/>
            <w:bookmarkEnd w:id="2"/>
            <w:r w:rsidRPr="007519A3">
              <w:rPr>
                <w:rFonts w:ascii="Verdana" w:hAnsi="Verdana"/>
                <w:sz w:val="20"/>
              </w:rPr>
              <w:t>Received:</w:t>
            </w:r>
            <w:r w:rsidRPr="007519A3">
              <w:rPr>
                <w:rFonts w:ascii="Verdana" w:hAnsi="Verdana"/>
                <w:sz w:val="20"/>
              </w:rPr>
              <w:tab/>
            </w:r>
          </w:p>
          <w:p w14:paraId="205A5145" w14:textId="77777777" w:rsidR="002001B9" w:rsidRPr="007519A3" w:rsidRDefault="002001B9" w:rsidP="00593B98">
            <w:pPr>
              <w:shd w:val="solid" w:color="FFFFFF" w:fill="FFFFFF"/>
              <w:tabs>
                <w:tab w:val="clear" w:pos="1134"/>
                <w:tab w:val="clear" w:pos="1871"/>
                <w:tab w:val="clear" w:pos="2268"/>
              </w:tabs>
              <w:spacing w:before="0" w:after="240"/>
              <w:rPr>
                <w:rFonts w:ascii="Verdana" w:hAnsi="Verdana"/>
                <w:sz w:val="20"/>
              </w:rPr>
            </w:pPr>
          </w:p>
        </w:tc>
        <w:tc>
          <w:tcPr>
            <w:tcW w:w="3402" w:type="dxa"/>
          </w:tcPr>
          <w:p w14:paraId="43EC7B5D" w14:textId="77777777" w:rsidR="002001B9" w:rsidRPr="007519A3" w:rsidRDefault="00AA2D9C" w:rsidP="00593B98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  <w:r>
              <w:rPr>
                <w:rFonts w:ascii="Verdana" w:hAnsi="Verdana"/>
                <w:b/>
                <w:sz w:val="20"/>
                <w:lang w:eastAsia="zh-CN"/>
              </w:rPr>
              <w:t>Document 7</w:t>
            </w:r>
            <w:r w:rsidR="002001B9" w:rsidRPr="007519A3">
              <w:rPr>
                <w:rFonts w:ascii="Verdana" w:hAnsi="Verdana"/>
                <w:b/>
                <w:sz w:val="20"/>
                <w:lang w:eastAsia="zh-CN"/>
              </w:rPr>
              <w:t>D/</w:t>
            </w:r>
            <w:r>
              <w:rPr>
                <w:rFonts w:ascii="Verdana" w:hAnsi="Verdana"/>
                <w:b/>
                <w:sz w:val="20"/>
                <w:lang w:eastAsia="zh-CN"/>
              </w:rPr>
              <w:t>USA</w:t>
            </w:r>
            <w:r w:rsidR="002001B9" w:rsidRPr="007519A3">
              <w:rPr>
                <w:rFonts w:ascii="Verdana" w:hAnsi="Verdana"/>
                <w:b/>
                <w:sz w:val="20"/>
                <w:lang w:eastAsia="zh-CN"/>
              </w:rPr>
              <w:t>-E</w:t>
            </w:r>
          </w:p>
        </w:tc>
      </w:tr>
      <w:tr w:rsidR="002001B9" w:rsidRPr="007519A3" w14:paraId="4965BBFF" w14:textId="77777777" w:rsidTr="00593B98">
        <w:trPr>
          <w:cantSplit/>
        </w:trPr>
        <w:tc>
          <w:tcPr>
            <w:tcW w:w="6487" w:type="dxa"/>
            <w:vMerge/>
          </w:tcPr>
          <w:p w14:paraId="1E7C2070" w14:textId="77777777" w:rsidR="002001B9" w:rsidRPr="007519A3" w:rsidRDefault="002001B9" w:rsidP="00593B98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4" w:name="ddate" w:colFirst="1" w:colLast="1"/>
            <w:bookmarkEnd w:id="3"/>
          </w:p>
        </w:tc>
        <w:tc>
          <w:tcPr>
            <w:tcW w:w="3402" w:type="dxa"/>
          </w:tcPr>
          <w:p w14:paraId="1AF523A9" w14:textId="47DE4198" w:rsidR="002001B9" w:rsidRPr="007519A3" w:rsidRDefault="007931DE" w:rsidP="00593B98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  <w:r>
              <w:rPr>
                <w:rFonts w:ascii="Verdana" w:hAnsi="Verdana"/>
                <w:b/>
                <w:sz w:val="20"/>
                <w:lang w:eastAsia="zh-CN"/>
              </w:rPr>
              <w:t>XX</w:t>
            </w:r>
            <w:r w:rsidR="00AA2D9C">
              <w:rPr>
                <w:rFonts w:ascii="Verdana" w:hAnsi="Verdana"/>
                <w:b/>
                <w:sz w:val="20"/>
                <w:lang w:eastAsia="zh-CN"/>
              </w:rPr>
              <w:t xml:space="preserve"> </w:t>
            </w:r>
            <w:r>
              <w:rPr>
                <w:rFonts w:ascii="Verdana" w:hAnsi="Verdana"/>
                <w:b/>
                <w:sz w:val="20"/>
                <w:lang w:eastAsia="zh-CN"/>
              </w:rPr>
              <w:t>March</w:t>
            </w:r>
            <w:r w:rsidR="002001B9" w:rsidRPr="007519A3">
              <w:rPr>
                <w:rFonts w:ascii="Verdana" w:hAnsi="Verdana"/>
                <w:b/>
                <w:sz w:val="20"/>
                <w:lang w:eastAsia="zh-CN"/>
              </w:rPr>
              <w:t xml:space="preserve"> 202</w:t>
            </w:r>
            <w:r>
              <w:rPr>
                <w:rFonts w:ascii="Verdana" w:hAnsi="Verdana"/>
                <w:b/>
                <w:sz w:val="20"/>
                <w:lang w:eastAsia="zh-CN"/>
              </w:rPr>
              <w:t>4</w:t>
            </w:r>
          </w:p>
        </w:tc>
      </w:tr>
      <w:tr w:rsidR="002001B9" w:rsidRPr="007519A3" w14:paraId="61D953E2" w14:textId="77777777" w:rsidTr="00593B98">
        <w:trPr>
          <w:cantSplit/>
        </w:trPr>
        <w:tc>
          <w:tcPr>
            <w:tcW w:w="6487" w:type="dxa"/>
            <w:vMerge/>
          </w:tcPr>
          <w:p w14:paraId="5EEA08EA" w14:textId="77777777" w:rsidR="002001B9" w:rsidRPr="007519A3" w:rsidRDefault="002001B9" w:rsidP="00593B98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5" w:name="dorlang" w:colFirst="1" w:colLast="1"/>
            <w:bookmarkEnd w:id="4"/>
          </w:p>
        </w:tc>
        <w:tc>
          <w:tcPr>
            <w:tcW w:w="3402" w:type="dxa"/>
          </w:tcPr>
          <w:p w14:paraId="5364ECB2" w14:textId="77777777" w:rsidR="002001B9" w:rsidRPr="007519A3" w:rsidRDefault="002001B9" w:rsidP="00593B98">
            <w:pPr>
              <w:shd w:val="solid" w:color="FFFFFF" w:fill="FFFFFF"/>
              <w:spacing w:before="0" w:line="240" w:lineRule="atLeast"/>
              <w:rPr>
                <w:rFonts w:ascii="Verdana" w:eastAsia="SimSun" w:hAnsi="Verdana"/>
                <w:sz w:val="20"/>
                <w:lang w:eastAsia="zh-CN"/>
              </w:rPr>
            </w:pPr>
            <w:r w:rsidRPr="007519A3">
              <w:rPr>
                <w:rFonts w:ascii="Verdana" w:eastAsia="SimSun" w:hAnsi="Verdana"/>
                <w:b/>
                <w:sz w:val="20"/>
                <w:lang w:eastAsia="zh-CN"/>
              </w:rPr>
              <w:t>English only</w:t>
            </w:r>
          </w:p>
        </w:tc>
      </w:tr>
      <w:tr w:rsidR="002001B9" w:rsidRPr="007519A3" w14:paraId="54DBFF29" w14:textId="77777777" w:rsidTr="00593B98">
        <w:trPr>
          <w:cantSplit/>
        </w:trPr>
        <w:tc>
          <w:tcPr>
            <w:tcW w:w="6487" w:type="dxa"/>
            <w:vAlign w:val="bottom"/>
          </w:tcPr>
          <w:p w14:paraId="69740288" w14:textId="77777777" w:rsidR="002001B9" w:rsidRPr="007519A3" w:rsidRDefault="002001B9" w:rsidP="00593B98">
            <w:pPr>
              <w:spacing w:before="60"/>
              <w:rPr>
                <w:b/>
                <w:smallCaps/>
                <w:sz w:val="32"/>
                <w:lang w:eastAsia="zh-CN"/>
              </w:rPr>
            </w:pPr>
          </w:p>
        </w:tc>
        <w:tc>
          <w:tcPr>
            <w:tcW w:w="3402" w:type="dxa"/>
            <w:vAlign w:val="bottom"/>
          </w:tcPr>
          <w:p w14:paraId="2291F7CC" w14:textId="77777777" w:rsidR="002001B9" w:rsidRPr="007519A3" w:rsidRDefault="002001B9" w:rsidP="00593B98">
            <w:pPr>
              <w:shd w:val="solid" w:color="FFFFFF" w:fill="FFFFFF"/>
              <w:spacing w:before="0" w:line="240" w:lineRule="atLeast"/>
              <w:rPr>
                <w:rFonts w:ascii="Verdana" w:eastAsia="SimSun" w:hAnsi="Verdana"/>
                <w:b/>
                <w:sz w:val="20"/>
                <w:lang w:eastAsia="zh-CN"/>
              </w:rPr>
            </w:pPr>
          </w:p>
        </w:tc>
      </w:tr>
      <w:tr w:rsidR="002001B9" w:rsidRPr="007519A3" w14:paraId="11AFE4BA" w14:textId="77777777" w:rsidTr="00593B98">
        <w:trPr>
          <w:cantSplit/>
        </w:trPr>
        <w:tc>
          <w:tcPr>
            <w:tcW w:w="9889" w:type="dxa"/>
            <w:gridSpan w:val="2"/>
          </w:tcPr>
          <w:p w14:paraId="16D8AEA0" w14:textId="77777777" w:rsidR="002001B9" w:rsidRPr="007519A3" w:rsidRDefault="002001B9" w:rsidP="00593B98">
            <w:pPr>
              <w:pStyle w:val="Source"/>
              <w:rPr>
                <w:lang w:eastAsia="zh-CN"/>
              </w:rPr>
            </w:pPr>
            <w:bookmarkStart w:id="6" w:name="dsource" w:colFirst="0" w:colLast="0"/>
            <w:bookmarkEnd w:id="5"/>
            <w:r w:rsidRPr="007519A3">
              <w:rPr>
                <w:bCs/>
              </w:rPr>
              <w:t>United States of America</w:t>
            </w:r>
          </w:p>
        </w:tc>
      </w:tr>
      <w:tr w:rsidR="002001B9" w:rsidRPr="007519A3" w14:paraId="5BFD2725" w14:textId="77777777" w:rsidTr="00593B98">
        <w:trPr>
          <w:cantSplit/>
        </w:trPr>
        <w:tc>
          <w:tcPr>
            <w:tcW w:w="9889" w:type="dxa"/>
            <w:gridSpan w:val="2"/>
          </w:tcPr>
          <w:p w14:paraId="23E67AAE" w14:textId="2AE1681A" w:rsidR="002001B9" w:rsidRPr="007519A3" w:rsidRDefault="00AF7E08" w:rsidP="00593B98">
            <w:pPr>
              <w:pStyle w:val="Title1"/>
              <w:rPr>
                <w:lang w:eastAsia="zh-CN"/>
              </w:rPr>
            </w:pPr>
            <w:bookmarkStart w:id="7" w:name="drec" w:colFirst="0" w:colLast="0"/>
            <w:bookmarkEnd w:id="6"/>
            <w:r>
              <w:rPr>
                <w:bCs/>
                <w:szCs w:val="24"/>
              </w:rPr>
              <w:t>DRAFT</w:t>
            </w:r>
            <w:r>
              <w:t xml:space="preserve"> </w:t>
            </w:r>
            <w:r w:rsidRPr="00AF7E08">
              <w:rPr>
                <w:bCs/>
                <w:szCs w:val="24"/>
              </w:rPr>
              <w:t xml:space="preserve">Liaison </w:t>
            </w:r>
            <w:r>
              <w:rPr>
                <w:bCs/>
                <w:szCs w:val="24"/>
              </w:rPr>
              <w:t xml:space="preserve">STATEMENT </w:t>
            </w:r>
            <w:r w:rsidRPr="00AF7E08">
              <w:rPr>
                <w:bCs/>
                <w:szCs w:val="24"/>
              </w:rPr>
              <w:t xml:space="preserve">to Working Parties 4A and 4C (Copied to </w:t>
            </w:r>
            <w:r w:rsidR="000C46A9">
              <w:rPr>
                <w:bCs/>
                <w:szCs w:val="24"/>
              </w:rPr>
              <w:t xml:space="preserve">1B, 3J, 3M, </w:t>
            </w:r>
            <w:r w:rsidRPr="00AF7E08">
              <w:rPr>
                <w:bCs/>
                <w:szCs w:val="24"/>
              </w:rPr>
              <w:t>5A, 5B, and 5</w:t>
            </w:r>
            <w:r w:rsidR="001D67CD">
              <w:rPr>
                <w:bCs/>
                <w:szCs w:val="24"/>
              </w:rPr>
              <w:t>D</w:t>
            </w:r>
            <w:r w:rsidRPr="00AF7E08">
              <w:rPr>
                <w:bCs/>
                <w:szCs w:val="24"/>
              </w:rPr>
              <w:t xml:space="preserve"> for information): Agenda Item 1.16</w:t>
            </w:r>
          </w:p>
        </w:tc>
      </w:tr>
      <w:tr w:rsidR="002001B9" w:rsidRPr="007519A3" w14:paraId="692CB3F5" w14:textId="77777777" w:rsidTr="00593B98">
        <w:trPr>
          <w:cantSplit/>
        </w:trPr>
        <w:tc>
          <w:tcPr>
            <w:tcW w:w="9889" w:type="dxa"/>
            <w:gridSpan w:val="2"/>
          </w:tcPr>
          <w:p w14:paraId="19D3B0A7" w14:textId="77777777" w:rsidR="002001B9" w:rsidRPr="007519A3" w:rsidRDefault="002001B9" w:rsidP="00593B98">
            <w:pPr>
              <w:pStyle w:val="Title4"/>
              <w:rPr>
                <w:lang w:eastAsia="zh-CN"/>
              </w:rPr>
            </w:pPr>
            <w:bookmarkStart w:id="8" w:name="dtitle1" w:colFirst="0" w:colLast="0"/>
            <w:bookmarkEnd w:id="7"/>
          </w:p>
        </w:tc>
      </w:tr>
    </w:tbl>
    <w:bookmarkEnd w:id="8"/>
    <w:p w14:paraId="0059401D" w14:textId="0C339F00" w:rsidR="00593B98" w:rsidRPr="00593B98" w:rsidRDefault="00593B98" w:rsidP="002001B9">
      <w:pPr>
        <w:pStyle w:val="Normalaftertitle"/>
        <w:jc w:val="both"/>
        <w:rPr>
          <w:b/>
          <w:bCs/>
        </w:rPr>
      </w:pPr>
      <w:r w:rsidRPr="00593B98">
        <w:rPr>
          <w:b/>
          <w:bCs/>
        </w:rPr>
        <w:t>Introduction</w:t>
      </w:r>
    </w:p>
    <w:p w14:paraId="7300AE2B" w14:textId="76C431BB" w:rsidR="00BF49DF" w:rsidRDefault="00AD6176" w:rsidP="002001B9">
      <w:pPr>
        <w:pStyle w:val="Normalaftertitle"/>
        <w:jc w:val="both"/>
      </w:pPr>
      <w:r>
        <w:t>CPM 27-1 identified Working Parties</w:t>
      </w:r>
      <w:r w:rsidR="00F73D6E">
        <w:t xml:space="preserve"> (WP)</w:t>
      </w:r>
      <w:r>
        <w:t xml:space="preserve"> </w:t>
      </w:r>
      <w:r w:rsidR="00BB5237">
        <w:rPr>
          <w:bCs/>
          <w:szCs w:val="24"/>
        </w:rPr>
        <w:t>4A</w:t>
      </w:r>
      <w:r w:rsidR="000C46A9">
        <w:rPr>
          <w:bCs/>
          <w:szCs w:val="24"/>
        </w:rPr>
        <w:t xml:space="preserve"> and</w:t>
      </w:r>
      <w:r w:rsidR="00BB5237">
        <w:rPr>
          <w:bCs/>
          <w:szCs w:val="24"/>
        </w:rPr>
        <w:t xml:space="preserve"> 4C </w:t>
      </w:r>
      <w:r>
        <w:t xml:space="preserve">as </w:t>
      </w:r>
      <w:r w:rsidR="00664C2B">
        <w:t xml:space="preserve">among the </w:t>
      </w:r>
      <w:r>
        <w:t xml:space="preserve">contributing groups </w:t>
      </w:r>
      <w:r w:rsidR="00F3086E">
        <w:t>for</w:t>
      </w:r>
      <w:r>
        <w:t xml:space="preserve"> WRC-27 agenda item 1.16. </w:t>
      </w:r>
      <w:r w:rsidR="00D102A5">
        <w:t xml:space="preserve">  </w:t>
      </w:r>
      <w:r w:rsidR="00BF49DF">
        <w:t>The attached draft liaison</w:t>
      </w:r>
      <w:r w:rsidR="00157469">
        <w:t xml:space="preserve"> statement</w:t>
      </w:r>
      <w:r w:rsidR="00BF49DF">
        <w:t xml:space="preserve"> is proposed to </w:t>
      </w:r>
      <w:r>
        <w:t>request</w:t>
      </w:r>
      <w:r w:rsidR="00BF49DF">
        <w:t xml:space="preserve"> the technical and operational </w:t>
      </w:r>
      <w:r w:rsidR="00587F19">
        <w:t xml:space="preserve">characteristics </w:t>
      </w:r>
      <w:r>
        <w:t xml:space="preserve">for the </w:t>
      </w:r>
      <w:r w:rsidR="00C278E2">
        <w:t>fixed-</w:t>
      </w:r>
      <w:r>
        <w:t>satellite service</w:t>
      </w:r>
      <w:r w:rsidR="00C278E2">
        <w:t xml:space="preserve"> (FSS)</w:t>
      </w:r>
      <w:r>
        <w:t xml:space="preserve"> and </w:t>
      </w:r>
      <w:r w:rsidR="00C278E2">
        <w:t>mobile-</w:t>
      </w:r>
      <w:r>
        <w:t>satellite service</w:t>
      </w:r>
      <w:r w:rsidR="00C278E2">
        <w:t xml:space="preserve"> (MSS)</w:t>
      </w:r>
      <w:r>
        <w:t xml:space="preserve"> </w:t>
      </w:r>
      <w:r w:rsidR="00C278E2">
        <w:t>regarding</w:t>
      </w:r>
      <w:r w:rsidR="00AE5B92">
        <w:t xml:space="preserve"> the frequency bands </w:t>
      </w:r>
      <w:r w:rsidR="00283748">
        <w:t xml:space="preserve">and other </w:t>
      </w:r>
      <w:r w:rsidR="000C333E">
        <w:t>inquir</w:t>
      </w:r>
      <w:r w:rsidR="008B73B5">
        <w:t>i</w:t>
      </w:r>
      <w:r w:rsidR="000C333E">
        <w:t xml:space="preserve">es and studies </w:t>
      </w:r>
      <w:r w:rsidR="00AE5B92">
        <w:t xml:space="preserve">detailed in Resolution </w:t>
      </w:r>
      <w:r w:rsidR="00AE5B92" w:rsidRPr="000C333E">
        <w:rPr>
          <w:b/>
          <w:bCs/>
        </w:rPr>
        <w:t>COM</w:t>
      </w:r>
      <w:r w:rsidR="00283748" w:rsidRPr="000C333E">
        <w:rPr>
          <w:b/>
          <w:bCs/>
        </w:rPr>
        <w:t>6/11</w:t>
      </w:r>
      <w:r w:rsidR="000C333E" w:rsidRPr="000C333E">
        <w:rPr>
          <w:b/>
          <w:bCs/>
        </w:rPr>
        <w:t xml:space="preserve"> (WRC-23)</w:t>
      </w:r>
      <w:r w:rsidR="000C333E" w:rsidRPr="000C333E">
        <w:t>.</w:t>
      </w:r>
      <w:r w:rsidR="00CE29DA">
        <w:t xml:space="preserve"> Guidance is also requested on modelling of non-geostationary orbit (non-GSO) systems and considerations related to model</w:t>
      </w:r>
      <w:r w:rsidR="00F12803">
        <w:t>ling of simultaneous operations of multiple non-GSO systems.</w:t>
      </w:r>
    </w:p>
    <w:p w14:paraId="7C26A499" w14:textId="77777777" w:rsidR="00587F19" w:rsidRDefault="00587F19" w:rsidP="002001B9">
      <w:pPr>
        <w:pStyle w:val="Normalaftertitle"/>
      </w:pPr>
    </w:p>
    <w:p w14:paraId="718580E2" w14:textId="77777777" w:rsidR="00587F19" w:rsidRDefault="00587F19" w:rsidP="002001B9">
      <w:pPr>
        <w:pStyle w:val="Normalaftertitle"/>
      </w:pPr>
    </w:p>
    <w:p w14:paraId="29AE4F52" w14:textId="77777777" w:rsidR="00587F19" w:rsidRDefault="00587F19" w:rsidP="002001B9">
      <w:pPr>
        <w:pStyle w:val="Normalaftertitle"/>
      </w:pPr>
    </w:p>
    <w:p w14:paraId="1F25C1F3" w14:textId="77777777" w:rsidR="00587F19" w:rsidRDefault="00587F19" w:rsidP="002001B9">
      <w:pPr>
        <w:pStyle w:val="Normalaftertitle"/>
      </w:pPr>
    </w:p>
    <w:p w14:paraId="068E53DC" w14:textId="77777777" w:rsidR="002001B9" w:rsidRPr="007519A3" w:rsidRDefault="00587F19" w:rsidP="002001B9">
      <w:pPr>
        <w:pStyle w:val="Normalaftertitle"/>
      </w:pPr>
      <w:r>
        <w:rPr>
          <w:b/>
          <w:bCs/>
        </w:rPr>
        <w:t>Attachment</w:t>
      </w:r>
    </w:p>
    <w:p w14:paraId="5D7CE278" w14:textId="77777777" w:rsidR="00593B98" w:rsidRDefault="00593B98" w:rsidP="002001B9">
      <w:pPr>
        <w:pStyle w:val="AnnexNo"/>
        <w:sectPr w:rsidR="00593B98" w:rsidSect="00C12CB3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7" w:h="16834"/>
          <w:pgMar w:top="1418" w:right="1134" w:bottom="1418" w:left="1134" w:header="720" w:footer="720" w:gutter="0"/>
          <w:paperSrc w:first="15" w:other="15"/>
          <w:cols w:space="720"/>
          <w:titlePg/>
        </w:sectPr>
      </w:pPr>
    </w:p>
    <w:p w14:paraId="6604BCC7" w14:textId="77777777" w:rsidR="002001B9" w:rsidRPr="007519A3" w:rsidRDefault="00587F19" w:rsidP="002001B9">
      <w:pPr>
        <w:pStyle w:val="AnnexNo"/>
      </w:pPr>
      <w:r>
        <w:lastRenderedPageBreak/>
        <w:t>ATTACHMENT</w:t>
      </w:r>
    </w:p>
    <w:p w14:paraId="5ECB1D4B" w14:textId="77777777" w:rsidR="002001B9" w:rsidRPr="007519A3" w:rsidRDefault="002001B9" w:rsidP="002001B9">
      <w:pPr>
        <w:pStyle w:val="Source"/>
        <w:rPr>
          <w:lang w:eastAsia="zh-CN"/>
        </w:rPr>
      </w:pPr>
      <w:r>
        <w:t>Working Party 7</w:t>
      </w:r>
      <w:r w:rsidRPr="007519A3">
        <w:t>D</w:t>
      </w:r>
    </w:p>
    <w:p w14:paraId="3D947E30" w14:textId="178C413D" w:rsidR="00E0342C" w:rsidRDefault="00E0342C" w:rsidP="002001B9">
      <w:pPr>
        <w:pStyle w:val="Title4"/>
        <w:rPr>
          <w:b w:val="0"/>
          <w:caps/>
        </w:rPr>
      </w:pPr>
      <w:r w:rsidRPr="00E0342C">
        <w:rPr>
          <w:b w:val="0"/>
          <w:caps/>
        </w:rPr>
        <w:t xml:space="preserve">LIAISON STATEMENT TO WORKING PARTIES 4A AND 4C (COPIED TO </w:t>
      </w:r>
      <w:r w:rsidR="000C46A9">
        <w:rPr>
          <w:b w:val="0"/>
          <w:caps/>
        </w:rPr>
        <w:t xml:space="preserve">1B, 3J, 3M, </w:t>
      </w:r>
      <w:r w:rsidRPr="00E0342C">
        <w:rPr>
          <w:b w:val="0"/>
          <w:caps/>
        </w:rPr>
        <w:t>5A, 5B, AND 5</w:t>
      </w:r>
      <w:r w:rsidR="001D67CD">
        <w:rPr>
          <w:b w:val="0"/>
          <w:caps/>
        </w:rPr>
        <w:t>D</w:t>
      </w:r>
      <w:r w:rsidRPr="00E0342C">
        <w:rPr>
          <w:b w:val="0"/>
          <w:caps/>
        </w:rPr>
        <w:t xml:space="preserve"> FOR INFORMATION)</w:t>
      </w:r>
    </w:p>
    <w:p w14:paraId="102DA357" w14:textId="08263A3A" w:rsidR="002001B9" w:rsidRPr="007519A3" w:rsidRDefault="00AA2D9C" w:rsidP="002001B9">
      <w:pPr>
        <w:pStyle w:val="Title4"/>
        <w:rPr>
          <w:lang w:eastAsia="zh-CN"/>
        </w:rPr>
      </w:pPr>
      <w:r>
        <w:rPr>
          <w:lang w:eastAsia="zh-CN"/>
        </w:rPr>
        <w:t>WRC-2</w:t>
      </w:r>
      <w:r w:rsidR="00F3086E">
        <w:rPr>
          <w:lang w:eastAsia="zh-CN"/>
        </w:rPr>
        <w:t>7</w:t>
      </w:r>
      <w:r>
        <w:rPr>
          <w:lang w:eastAsia="zh-CN"/>
        </w:rPr>
        <w:t xml:space="preserve"> Agenda Item 1.</w:t>
      </w:r>
      <w:r w:rsidR="00F3086E">
        <w:rPr>
          <w:lang w:eastAsia="zh-CN"/>
        </w:rPr>
        <w:t>16</w:t>
      </w:r>
    </w:p>
    <w:p w14:paraId="19D3CD6E" w14:textId="5C65CDD2" w:rsidR="00C90894" w:rsidRDefault="006B341A" w:rsidP="006B341A">
      <w:pPr>
        <w:spacing w:before="360"/>
      </w:pPr>
      <w:r w:rsidRPr="00A02123">
        <w:t>Working Party (WP) 7</w:t>
      </w:r>
      <w:r>
        <w:t>D</w:t>
      </w:r>
      <w:r w:rsidRPr="00A02123">
        <w:t xml:space="preserve"> was identified as the responsible group for WRC-2</w:t>
      </w:r>
      <w:r>
        <w:t>7</w:t>
      </w:r>
      <w:r w:rsidRPr="00A02123">
        <w:t xml:space="preserve"> agenda item 1.1</w:t>
      </w:r>
      <w:r>
        <w:t>6</w:t>
      </w:r>
      <w:r w:rsidR="004419C9">
        <w:t>:</w:t>
      </w:r>
      <w:r w:rsidRPr="00A02123">
        <w:t xml:space="preserve"> “</w:t>
      </w:r>
      <w:r>
        <w:t>to consider studies on the technical and regulatory provisions necessary to protect radio astronomy operating in specific Radio Quiet Zones and, in frequency bands allocated to the radio astronomy service on a primary basis globally, from aggregate radio-frequency interference caused by non-geostationary-satellite orbit systems, in accordance with Resolution</w:t>
      </w:r>
      <w:r>
        <w:rPr>
          <w:b/>
          <w:bCs/>
        </w:rPr>
        <w:t xml:space="preserve"> 681 (WRC</w:t>
      </w:r>
      <w:r>
        <w:rPr>
          <w:b/>
          <w:bCs/>
        </w:rPr>
        <w:noBreakHyphen/>
        <w:t>23)</w:t>
      </w:r>
      <w:r w:rsidRPr="00C6400F">
        <w:t>”</w:t>
      </w:r>
      <w:r>
        <w:t>.</w:t>
      </w:r>
    </w:p>
    <w:p w14:paraId="23036D06" w14:textId="3AB701FB" w:rsidR="00354CE0" w:rsidRDefault="00B1160A" w:rsidP="00650A8F">
      <w:pPr>
        <w:jc w:val="both"/>
      </w:pPr>
      <w:r>
        <w:t xml:space="preserve">Resolution </w:t>
      </w:r>
      <w:r w:rsidR="005D7A67">
        <w:rPr>
          <w:b/>
          <w:bCs/>
        </w:rPr>
        <w:t>681</w:t>
      </w:r>
      <w:r w:rsidRPr="009314C3">
        <w:rPr>
          <w:b/>
          <w:bCs/>
        </w:rPr>
        <w:t xml:space="preserve"> (WRC-</w:t>
      </w:r>
      <w:r w:rsidR="009314C3" w:rsidRPr="009314C3">
        <w:rPr>
          <w:b/>
          <w:bCs/>
        </w:rPr>
        <w:t>23</w:t>
      </w:r>
      <w:r w:rsidRPr="009314C3">
        <w:rPr>
          <w:b/>
          <w:bCs/>
        </w:rPr>
        <w:t>)</w:t>
      </w:r>
      <w:r>
        <w:t xml:space="preserve"> calls for</w:t>
      </w:r>
      <w:r w:rsidR="00FF6AC2">
        <w:t xml:space="preserve"> studies of impacts to </w:t>
      </w:r>
      <w:r w:rsidR="00D25E1A">
        <w:t>radio astronomy service (RAS) systems as follows</w:t>
      </w:r>
      <w:r w:rsidR="000537D9">
        <w:t>:</w:t>
      </w:r>
    </w:p>
    <w:p w14:paraId="53779777" w14:textId="2DA51991" w:rsidR="000537D9" w:rsidRDefault="000537D9" w:rsidP="00001DB1">
      <w:pPr>
        <w:ind w:left="720"/>
        <w:jc w:val="both"/>
      </w:pPr>
      <w:r>
        <w:t>1</w:t>
      </w:r>
      <w:r>
        <w:tab/>
        <w:t xml:space="preserve">studies on how the interference from unwanted emissions from a single </w:t>
      </w:r>
      <w:r w:rsidR="002509CE">
        <w:t>non-geostationary orbit (</w:t>
      </w:r>
      <w:r>
        <w:t>non-GSO</w:t>
      </w:r>
      <w:r w:rsidR="002509CE">
        <w:t>)</w:t>
      </w:r>
      <w:r>
        <w:t xml:space="preserve"> satellite system operating in the adjacent and nearby frequency bands in Table 1 affects the operation of RAS stations in frequency bands allocated to the RAS on a primary basis in Table 1;</w:t>
      </w:r>
    </w:p>
    <w:p w14:paraId="5400A89D" w14:textId="2DFA9BE7" w:rsidR="000537D9" w:rsidRDefault="000537D9" w:rsidP="00001DB1">
      <w:pPr>
        <w:ind w:left="720"/>
        <w:jc w:val="both"/>
      </w:pPr>
      <w:r>
        <w:t>2</w:t>
      </w:r>
      <w:r>
        <w:tab/>
        <w:t>studies on how the aggregate interference from unwanted emissions from multiple non-GSO satellite systems operating in the adjacent and nearby frequency bands in Table 1 affect the operation of RAS stations in frequency bands allocated to the RAS on a primary basis in Table 1;</w:t>
      </w:r>
    </w:p>
    <w:p w14:paraId="6D48502A" w14:textId="3CEDD001" w:rsidR="00846BDA" w:rsidRDefault="00815BAB" w:rsidP="00F82CF3">
      <w:pPr>
        <w:jc w:val="both"/>
      </w:pPr>
      <w:r>
        <w:t>w</w:t>
      </w:r>
      <w:r w:rsidR="00FF6AC2">
        <w:t>here</w:t>
      </w:r>
      <w:r>
        <w:t xml:space="preserve"> </w:t>
      </w:r>
      <w:r w:rsidR="00FF6AC2">
        <w:t>Table 1</w:t>
      </w:r>
      <w:r>
        <w:t xml:space="preserve"> from Resolution </w:t>
      </w:r>
      <w:r w:rsidR="005D7A67">
        <w:rPr>
          <w:b/>
          <w:bCs/>
        </w:rPr>
        <w:t>681</w:t>
      </w:r>
      <w:r w:rsidRPr="0002504A">
        <w:rPr>
          <w:b/>
          <w:bCs/>
        </w:rPr>
        <w:t xml:space="preserve"> (WRC-23)</w:t>
      </w:r>
      <w:r w:rsidR="00FF6AC2">
        <w:t xml:space="preserve"> detailing </w:t>
      </w:r>
      <w:r w:rsidR="005A1F80">
        <w:t xml:space="preserve">relevant </w:t>
      </w:r>
      <w:r w:rsidR="00917FEB">
        <w:t>RAS frequency bands</w:t>
      </w:r>
      <w:r>
        <w:t xml:space="preserve"> and </w:t>
      </w:r>
      <w:r w:rsidR="00846BDA">
        <w:t>adjacent and nearby frequency bands is the following:</w:t>
      </w:r>
    </w:p>
    <w:p w14:paraId="2AE0C03E" w14:textId="77777777" w:rsidR="00846BDA" w:rsidRDefault="00846BDA" w:rsidP="00F82CF3">
      <w:pPr>
        <w:jc w:val="both"/>
      </w:pPr>
    </w:p>
    <w:tbl>
      <w:tblPr>
        <w:tblW w:w="9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6"/>
        <w:gridCol w:w="3266"/>
        <w:gridCol w:w="2231"/>
        <w:gridCol w:w="2228"/>
      </w:tblGrid>
      <w:tr w:rsidR="00846BDA" w:rsidRPr="002052D8" w14:paraId="03DDDF9B" w14:textId="77777777" w:rsidTr="00DC7686">
        <w:trPr>
          <w:trHeight w:val="276"/>
          <w:tblHeader/>
          <w:jc w:val="center"/>
        </w:trPr>
        <w:tc>
          <w:tcPr>
            <w:tcW w:w="1696" w:type="dxa"/>
          </w:tcPr>
          <w:p w14:paraId="0B3BD382" w14:textId="77777777" w:rsidR="00846BDA" w:rsidRPr="002052D8" w:rsidRDefault="00846BDA" w:rsidP="00DC7686">
            <w:pPr>
              <w:pStyle w:val="Tablehead"/>
              <w:keepNext w:val="0"/>
            </w:pPr>
            <w:r w:rsidRPr="002052D8">
              <w:t>Radio astronomy frequency band</w:t>
            </w:r>
          </w:p>
        </w:tc>
        <w:tc>
          <w:tcPr>
            <w:tcW w:w="3266" w:type="dxa"/>
          </w:tcPr>
          <w:p w14:paraId="112DD28F" w14:textId="77777777" w:rsidR="00846BDA" w:rsidRPr="002052D8" w:rsidRDefault="00846BDA" w:rsidP="00DC7686">
            <w:pPr>
              <w:pStyle w:val="Tablehead"/>
              <w:keepNext w:val="0"/>
            </w:pPr>
            <w:r w:rsidRPr="002052D8">
              <w:t>Active space service operating in adjacent or nearby frequency band</w:t>
            </w:r>
          </w:p>
        </w:tc>
        <w:tc>
          <w:tcPr>
            <w:tcW w:w="2231" w:type="dxa"/>
          </w:tcPr>
          <w:p w14:paraId="25F3717F" w14:textId="77777777" w:rsidR="00846BDA" w:rsidRPr="002052D8" w:rsidRDefault="00846BDA" w:rsidP="00DC7686">
            <w:pPr>
              <w:pStyle w:val="Tablehead"/>
              <w:keepNext w:val="0"/>
            </w:pPr>
            <w:r w:rsidRPr="002052D8">
              <w:t xml:space="preserve">Active space service </w:t>
            </w:r>
            <w:r w:rsidRPr="002052D8">
              <w:br/>
              <w:t>(space-to-Earth)</w:t>
            </w:r>
          </w:p>
        </w:tc>
        <w:tc>
          <w:tcPr>
            <w:tcW w:w="2228" w:type="dxa"/>
          </w:tcPr>
          <w:p w14:paraId="0755DBCC" w14:textId="77777777" w:rsidR="00846BDA" w:rsidRPr="002052D8" w:rsidRDefault="00846BDA" w:rsidP="00DC7686">
            <w:pPr>
              <w:pStyle w:val="Tablehead"/>
              <w:keepNext w:val="0"/>
            </w:pPr>
            <w:r w:rsidRPr="002052D8">
              <w:t>Scope</w:t>
            </w:r>
          </w:p>
        </w:tc>
      </w:tr>
      <w:tr w:rsidR="00846BDA" w:rsidRPr="002052D8" w14:paraId="00846296" w14:textId="77777777" w:rsidTr="00DC7686">
        <w:trPr>
          <w:trHeight w:val="276"/>
          <w:jc w:val="center"/>
        </w:trPr>
        <w:tc>
          <w:tcPr>
            <w:tcW w:w="1696" w:type="dxa"/>
            <w:shd w:val="clear" w:color="auto" w:fill="auto"/>
          </w:tcPr>
          <w:p w14:paraId="71D7DD27" w14:textId="77777777" w:rsidR="00846BDA" w:rsidRPr="002052D8" w:rsidRDefault="00846BDA" w:rsidP="00DC7686">
            <w:pPr>
              <w:pStyle w:val="Tabletext"/>
            </w:pPr>
            <w:r w:rsidRPr="002052D8">
              <w:t>10.6-10.7 GHz</w:t>
            </w:r>
          </w:p>
        </w:tc>
        <w:tc>
          <w:tcPr>
            <w:tcW w:w="3266" w:type="dxa"/>
            <w:shd w:val="clear" w:color="auto" w:fill="auto"/>
          </w:tcPr>
          <w:p w14:paraId="014C0294" w14:textId="77777777" w:rsidR="00846BDA" w:rsidRPr="002052D8" w:rsidRDefault="00846BDA" w:rsidP="00DC7686">
            <w:pPr>
              <w:pStyle w:val="Tabletext"/>
            </w:pPr>
            <w:r w:rsidRPr="002052D8">
              <w:t>10.7-10.95 GHz</w:t>
            </w:r>
          </w:p>
        </w:tc>
        <w:tc>
          <w:tcPr>
            <w:tcW w:w="2231" w:type="dxa"/>
            <w:shd w:val="clear" w:color="auto" w:fill="auto"/>
          </w:tcPr>
          <w:p w14:paraId="5C0BA056" w14:textId="77777777" w:rsidR="00846BDA" w:rsidRPr="002052D8" w:rsidRDefault="00846BDA" w:rsidP="00DC7686">
            <w:pPr>
              <w:pStyle w:val="Tabletext"/>
            </w:pPr>
            <w:r w:rsidRPr="002052D8">
              <w:t>FSS</w:t>
            </w:r>
          </w:p>
        </w:tc>
        <w:tc>
          <w:tcPr>
            <w:tcW w:w="2228" w:type="dxa"/>
          </w:tcPr>
          <w:p w14:paraId="4512E267" w14:textId="77777777" w:rsidR="00846BDA" w:rsidRPr="002052D8" w:rsidRDefault="00846BDA" w:rsidP="00DC7686">
            <w:pPr>
              <w:pStyle w:val="Tabletext"/>
            </w:pPr>
            <w:r w:rsidRPr="002052D8">
              <w:rPr>
                <w:i/>
                <w:iCs/>
              </w:rPr>
              <w:t>Resolves</w:t>
            </w:r>
            <w:r w:rsidRPr="002052D8">
              <w:t xml:space="preserve"> </w:t>
            </w:r>
            <w:r w:rsidRPr="002052D8">
              <w:rPr>
                <w:i/>
                <w:iCs/>
              </w:rPr>
              <w:t xml:space="preserve">etc. </w:t>
            </w:r>
            <w:r w:rsidRPr="002052D8">
              <w:t>1 and 2</w:t>
            </w:r>
          </w:p>
        </w:tc>
      </w:tr>
      <w:tr w:rsidR="00846BDA" w:rsidRPr="002052D8" w14:paraId="147289FC" w14:textId="77777777" w:rsidTr="00DC7686">
        <w:trPr>
          <w:trHeight w:val="276"/>
          <w:jc w:val="center"/>
        </w:trPr>
        <w:tc>
          <w:tcPr>
            <w:tcW w:w="1696" w:type="dxa"/>
            <w:shd w:val="clear" w:color="auto" w:fill="auto"/>
          </w:tcPr>
          <w:p w14:paraId="71C6CDCF" w14:textId="77777777" w:rsidR="00846BDA" w:rsidRPr="002052D8" w:rsidRDefault="00846BDA" w:rsidP="00DC7686">
            <w:pPr>
              <w:pStyle w:val="Tabletext"/>
            </w:pPr>
            <w:r w:rsidRPr="002052D8">
              <w:t>42.5-43.5 GHz</w:t>
            </w:r>
          </w:p>
        </w:tc>
        <w:tc>
          <w:tcPr>
            <w:tcW w:w="3266" w:type="dxa"/>
            <w:shd w:val="clear" w:color="auto" w:fill="auto"/>
          </w:tcPr>
          <w:p w14:paraId="72D27CAD" w14:textId="77777777" w:rsidR="00846BDA" w:rsidRPr="002052D8" w:rsidRDefault="00846BDA" w:rsidP="00DC7686">
            <w:pPr>
              <w:pStyle w:val="Tabletext"/>
            </w:pPr>
            <w:r w:rsidRPr="002052D8">
              <w:t>42-42.5 GHz</w:t>
            </w:r>
          </w:p>
        </w:tc>
        <w:tc>
          <w:tcPr>
            <w:tcW w:w="2231" w:type="dxa"/>
            <w:shd w:val="clear" w:color="auto" w:fill="auto"/>
          </w:tcPr>
          <w:p w14:paraId="1005F59B" w14:textId="77777777" w:rsidR="00846BDA" w:rsidRPr="002052D8" w:rsidRDefault="00846BDA" w:rsidP="00DC7686">
            <w:pPr>
              <w:pStyle w:val="Tabletext"/>
            </w:pPr>
            <w:r w:rsidRPr="002052D8">
              <w:t>FSS</w:t>
            </w:r>
          </w:p>
        </w:tc>
        <w:tc>
          <w:tcPr>
            <w:tcW w:w="2228" w:type="dxa"/>
          </w:tcPr>
          <w:p w14:paraId="4FABFF6B" w14:textId="77777777" w:rsidR="00846BDA" w:rsidRPr="002052D8" w:rsidRDefault="00846BDA" w:rsidP="00DC7686">
            <w:pPr>
              <w:pStyle w:val="Tabletext"/>
            </w:pPr>
            <w:r w:rsidRPr="002052D8">
              <w:rPr>
                <w:i/>
                <w:iCs/>
              </w:rPr>
              <w:t>Resolves</w:t>
            </w:r>
            <w:r w:rsidRPr="002052D8">
              <w:t xml:space="preserve"> </w:t>
            </w:r>
            <w:r w:rsidRPr="002052D8">
              <w:rPr>
                <w:i/>
                <w:iCs/>
              </w:rPr>
              <w:t xml:space="preserve">etc. </w:t>
            </w:r>
            <w:r w:rsidRPr="002052D8">
              <w:t>2</w:t>
            </w:r>
          </w:p>
        </w:tc>
      </w:tr>
      <w:tr w:rsidR="00846BDA" w:rsidRPr="002052D8" w14:paraId="1C0C4C2B" w14:textId="77777777" w:rsidTr="00DC7686">
        <w:trPr>
          <w:trHeight w:val="276"/>
          <w:jc w:val="center"/>
        </w:trPr>
        <w:tc>
          <w:tcPr>
            <w:tcW w:w="1696" w:type="dxa"/>
            <w:shd w:val="clear" w:color="auto" w:fill="auto"/>
          </w:tcPr>
          <w:p w14:paraId="0924416C" w14:textId="77777777" w:rsidR="00846BDA" w:rsidRPr="002052D8" w:rsidRDefault="00846BDA" w:rsidP="00DC7686">
            <w:pPr>
              <w:pStyle w:val="Tabletext"/>
            </w:pPr>
            <w:r w:rsidRPr="002052D8">
              <w:t>76-77.5 GHz</w:t>
            </w:r>
          </w:p>
        </w:tc>
        <w:tc>
          <w:tcPr>
            <w:tcW w:w="3266" w:type="dxa"/>
            <w:shd w:val="clear" w:color="auto" w:fill="auto"/>
          </w:tcPr>
          <w:p w14:paraId="4EEE7A8A" w14:textId="77777777" w:rsidR="00846BDA" w:rsidRPr="002052D8" w:rsidRDefault="00846BDA" w:rsidP="00DC7686">
            <w:pPr>
              <w:pStyle w:val="Tabletext"/>
            </w:pPr>
            <w:r w:rsidRPr="002052D8">
              <w:t>74-76 GHz</w:t>
            </w:r>
          </w:p>
        </w:tc>
        <w:tc>
          <w:tcPr>
            <w:tcW w:w="2231" w:type="dxa"/>
            <w:shd w:val="clear" w:color="auto" w:fill="auto"/>
          </w:tcPr>
          <w:p w14:paraId="2DDFE3B7" w14:textId="77777777" w:rsidR="00846BDA" w:rsidRPr="002052D8" w:rsidRDefault="00846BDA" w:rsidP="00DC7686">
            <w:pPr>
              <w:pStyle w:val="Tabletext"/>
            </w:pPr>
            <w:r w:rsidRPr="002052D8">
              <w:t>FSS, MSS</w:t>
            </w:r>
          </w:p>
        </w:tc>
        <w:tc>
          <w:tcPr>
            <w:tcW w:w="2228" w:type="dxa"/>
          </w:tcPr>
          <w:p w14:paraId="012FA652" w14:textId="77777777" w:rsidR="00846BDA" w:rsidRPr="002052D8" w:rsidRDefault="00846BDA" w:rsidP="00DC7686">
            <w:pPr>
              <w:pStyle w:val="Tabletext"/>
            </w:pPr>
            <w:r w:rsidRPr="002052D8">
              <w:rPr>
                <w:i/>
                <w:iCs/>
              </w:rPr>
              <w:t>Resolves</w:t>
            </w:r>
            <w:r w:rsidRPr="002052D8">
              <w:t xml:space="preserve"> </w:t>
            </w:r>
            <w:r w:rsidRPr="002052D8">
              <w:rPr>
                <w:i/>
                <w:iCs/>
              </w:rPr>
              <w:t xml:space="preserve">etc. </w:t>
            </w:r>
            <w:r w:rsidRPr="002052D8">
              <w:t>2</w:t>
            </w:r>
          </w:p>
        </w:tc>
      </w:tr>
      <w:tr w:rsidR="00846BDA" w:rsidRPr="002052D8" w14:paraId="6748CCFF" w14:textId="77777777" w:rsidTr="00DC7686">
        <w:trPr>
          <w:trHeight w:val="276"/>
          <w:jc w:val="center"/>
        </w:trPr>
        <w:tc>
          <w:tcPr>
            <w:tcW w:w="1696" w:type="dxa"/>
            <w:shd w:val="clear" w:color="auto" w:fill="auto"/>
          </w:tcPr>
          <w:p w14:paraId="1ED2BFD4" w14:textId="77777777" w:rsidR="00846BDA" w:rsidRPr="002052D8" w:rsidRDefault="00846BDA" w:rsidP="00DC7686">
            <w:pPr>
              <w:pStyle w:val="Tabletext"/>
            </w:pPr>
            <w:r w:rsidRPr="002052D8">
              <w:t>94.1-95 GHz</w:t>
            </w:r>
          </w:p>
        </w:tc>
        <w:tc>
          <w:tcPr>
            <w:tcW w:w="3266" w:type="dxa"/>
            <w:shd w:val="clear" w:color="auto" w:fill="auto"/>
          </w:tcPr>
          <w:p w14:paraId="1615DB75" w14:textId="77777777" w:rsidR="00846BDA" w:rsidRPr="002052D8" w:rsidRDefault="00846BDA" w:rsidP="00DC7686">
            <w:pPr>
              <w:pStyle w:val="Tabletext"/>
            </w:pPr>
            <w:r w:rsidRPr="002052D8">
              <w:t>95-100 GHz</w:t>
            </w:r>
          </w:p>
        </w:tc>
        <w:tc>
          <w:tcPr>
            <w:tcW w:w="2231" w:type="dxa"/>
            <w:shd w:val="clear" w:color="auto" w:fill="auto"/>
          </w:tcPr>
          <w:p w14:paraId="5F90D282" w14:textId="77777777" w:rsidR="00846BDA" w:rsidRPr="002052D8" w:rsidRDefault="00846BDA" w:rsidP="00DC7686">
            <w:pPr>
              <w:pStyle w:val="Tabletext"/>
            </w:pPr>
            <w:r w:rsidRPr="002052D8">
              <w:t>RNSS, MSS</w:t>
            </w:r>
          </w:p>
        </w:tc>
        <w:tc>
          <w:tcPr>
            <w:tcW w:w="2228" w:type="dxa"/>
          </w:tcPr>
          <w:p w14:paraId="51E8B3DB" w14:textId="77777777" w:rsidR="00846BDA" w:rsidRPr="002052D8" w:rsidRDefault="00846BDA" w:rsidP="00DC7686">
            <w:pPr>
              <w:pStyle w:val="Tabletext"/>
            </w:pPr>
            <w:r w:rsidRPr="002052D8">
              <w:rPr>
                <w:i/>
                <w:iCs/>
              </w:rPr>
              <w:t>Resolves</w:t>
            </w:r>
            <w:r w:rsidRPr="002052D8">
              <w:t xml:space="preserve"> </w:t>
            </w:r>
            <w:r w:rsidRPr="002052D8">
              <w:rPr>
                <w:i/>
                <w:iCs/>
              </w:rPr>
              <w:t xml:space="preserve">etc. </w:t>
            </w:r>
            <w:r w:rsidRPr="002052D8">
              <w:t>2</w:t>
            </w:r>
          </w:p>
        </w:tc>
      </w:tr>
      <w:tr w:rsidR="00846BDA" w:rsidRPr="002052D8" w14:paraId="6BCECD38" w14:textId="77777777" w:rsidTr="00DC7686">
        <w:trPr>
          <w:trHeight w:val="276"/>
          <w:jc w:val="center"/>
        </w:trPr>
        <w:tc>
          <w:tcPr>
            <w:tcW w:w="1696" w:type="dxa"/>
            <w:shd w:val="clear" w:color="auto" w:fill="auto"/>
          </w:tcPr>
          <w:p w14:paraId="6EED36D0" w14:textId="77777777" w:rsidR="00846BDA" w:rsidRPr="002052D8" w:rsidRDefault="00846BDA" w:rsidP="00DC7686">
            <w:pPr>
              <w:pStyle w:val="Tabletext"/>
            </w:pPr>
            <w:r w:rsidRPr="002052D8">
              <w:t>100-102 GHz</w:t>
            </w:r>
          </w:p>
        </w:tc>
        <w:tc>
          <w:tcPr>
            <w:tcW w:w="3266" w:type="dxa"/>
            <w:shd w:val="clear" w:color="auto" w:fill="auto"/>
          </w:tcPr>
          <w:p w14:paraId="1D5CC426" w14:textId="77777777" w:rsidR="00846BDA" w:rsidRPr="002052D8" w:rsidRDefault="00846BDA" w:rsidP="00DC7686">
            <w:pPr>
              <w:pStyle w:val="Tabletext"/>
            </w:pPr>
            <w:r w:rsidRPr="002052D8">
              <w:t>95-100 GHz</w:t>
            </w:r>
          </w:p>
        </w:tc>
        <w:tc>
          <w:tcPr>
            <w:tcW w:w="2231" w:type="dxa"/>
            <w:shd w:val="clear" w:color="auto" w:fill="auto"/>
          </w:tcPr>
          <w:p w14:paraId="0ADD9F94" w14:textId="77777777" w:rsidR="00846BDA" w:rsidRPr="002052D8" w:rsidRDefault="00846BDA" w:rsidP="00DC7686">
            <w:pPr>
              <w:pStyle w:val="Tabletext"/>
            </w:pPr>
            <w:r w:rsidRPr="002052D8">
              <w:t>RNSS, MSS</w:t>
            </w:r>
          </w:p>
        </w:tc>
        <w:tc>
          <w:tcPr>
            <w:tcW w:w="2228" w:type="dxa"/>
          </w:tcPr>
          <w:p w14:paraId="733FA5F6" w14:textId="77777777" w:rsidR="00846BDA" w:rsidRPr="002052D8" w:rsidRDefault="00846BDA" w:rsidP="00DC7686">
            <w:pPr>
              <w:pStyle w:val="Tabletext"/>
            </w:pPr>
            <w:r w:rsidRPr="002052D8">
              <w:rPr>
                <w:i/>
                <w:iCs/>
              </w:rPr>
              <w:t>Resolves</w:t>
            </w:r>
            <w:r w:rsidRPr="002052D8">
              <w:t xml:space="preserve"> </w:t>
            </w:r>
            <w:r w:rsidRPr="002052D8">
              <w:rPr>
                <w:i/>
                <w:iCs/>
              </w:rPr>
              <w:t xml:space="preserve">etc. </w:t>
            </w:r>
            <w:r w:rsidRPr="002052D8">
              <w:t>1 and 2</w:t>
            </w:r>
          </w:p>
        </w:tc>
      </w:tr>
      <w:tr w:rsidR="00846BDA" w:rsidRPr="002052D8" w14:paraId="65C34750" w14:textId="77777777" w:rsidTr="00DC7686">
        <w:trPr>
          <w:trHeight w:val="276"/>
          <w:jc w:val="center"/>
        </w:trPr>
        <w:tc>
          <w:tcPr>
            <w:tcW w:w="1696" w:type="dxa"/>
            <w:shd w:val="clear" w:color="auto" w:fill="auto"/>
          </w:tcPr>
          <w:p w14:paraId="77A3CB1C" w14:textId="77777777" w:rsidR="00846BDA" w:rsidRPr="002052D8" w:rsidRDefault="00846BDA" w:rsidP="00DC7686">
            <w:pPr>
              <w:pStyle w:val="Tabletext"/>
            </w:pPr>
            <w:r w:rsidRPr="002052D8">
              <w:t>114.25-116 GHz</w:t>
            </w:r>
          </w:p>
        </w:tc>
        <w:tc>
          <w:tcPr>
            <w:tcW w:w="3266" w:type="dxa"/>
            <w:shd w:val="clear" w:color="auto" w:fill="auto"/>
          </w:tcPr>
          <w:p w14:paraId="61B3F56B" w14:textId="77777777" w:rsidR="00846BDA" w:rsidRPr="002052D8" w:rsidRDefault="00846BDA" w:rsidP="00DC7686">
            <w:pPr>
              <w:pStyle w:val="Tabletext"/>
            </w:pPr>
            <w:r w:rsidRPr="002052D8">
              <w:t>116-119.98 GHz</w:t>
            </w:r>
          </w:p>
        </w:tc>
        <w:tc>
          <w:tcPr>
            <w:tcW w:w="2231" w:type="dxa"/>
            <w:shd w:val="clear" w:color="auto" w:fill="auto"/>
          </w:tcPr>
          <w:p w14:paraId="4FDAFAA3" w14:textId="77777777" w:rsidR="00846BDA" w:rsidRPr="002052D8" w:rsidRDefault="00846BDA" w:rsidP="00DC7686">
            <w:pPr>
              <w:pStyle w:val="Tabletext"/>
            </w:pPr>
            <w:r w:rsidRPr="002052D8">
              <w:t>ISS</w:t>
            </w:r>
          </w:p>
        </w:tc>
        <w:tc>
          <w:tcPr>
            <w:tcW w:w="2228" w:type="dxa"/>
          </w:tcPr>
          <w:p w14:paraId="1ECE2738" w14:textId="77777777" w:rsidR="00846BDA" w:rsidRPr="002052D8" w:rsidRDefault="00846BDA" w:rsidP="00DC7686">
            <w:pPr>
              <w:pStyle w:val="Tabletext"/>
            </w:pPr>
            <w:r w:rsidRPr="002052D8">
              <w:rPr>
                <w:i/>
                <w:iCs/>
              </w:rPr>
              <w:t>Resolves</w:t>
            </w:r>
            <w:r w:rsidRPr="002052D8">
              <w:t xml:space="preserve"> </w:t>
            </w:r>
            <w:r w:rsidRPr="002052D8">
              <w:rPr>
                <w:i/>
                <w:iCs/>
              </w:rPr>
              <w:t xml:space="preserve">etc. </w:t>
            </w:r>
            <w:r w:rsidRPr="002052D8">
              <w:t>1 and 2</w:t>
            </w:r>
          </w:p>
        </w:tc>
      </w:tr>
      <w:tr w:rsidR="00846BDA" w:rsidRPr="002052D8" w14:paraId="2CE6B7CE" w14:textId="77777777" w:rsidTr="00DC7686">
        <w:trPr>
          <w:trHeight w:val="276"/>
          <w:jc w:val="center"/>
        </w:trPr>
        <w:tc>
          <w:tcPr>
            <w:tcW w:w="1696" w:type="dxa"/>
            <w:shd w:val="clear" w:color="auto" w:fill="auto"/>
          </w:tcPr>
          <w:p w14:paraId="0F93BC34" w14:textId="77777777" w:rsidR="00846BDA" w:rsidRPr="002052D8" w:rsidRDefault="00846BDA" w:rsidP="00DC7686">
            <w:pPr>
              <w:pStyle w:val="Tabletext"/>
            </w:pPr>
            <w:r w:rsidRPr="002052D8">
              <w:t>130-134 GHz</w:t>
            </w:r>
          </w:p>
        </w:tc>
        <w:tc>
          <w:tcPr>
            <w:tcW w:w="3266" w:type="dxa"/>
            <w:shd w:val="clear" w:color="auto" w:fill="auto"/>
          </w:tcPr>
          <w:p w14:paraId="31A7DF33" w14:textId="77777777" w:rsidR="00846BDA" w:rsidRPr="002052D8" w:rsidRDefault="00846BDA" w:rsidP="00DC7686">
            <w:pPr>
              <w:pStyle w:val="Tabletext"/>
            </w:pPr>
            <w:r w:rsidRPr="002052D8">
              <w:t>123-130 GHz</w:t>
            </w:r>
          </w:p>
        </w:tc>
        <w:tc>
          <w:tcPr>
            <w:tcW w:w="2231" w:type="dxa"/>
            <w:shd w:val="clear" w:color="auto" w:fill="auto"/>
          </w:tcPr>
          <w:p w14:paraId="102A65DF" w14:textId="77777777" w:rsidR="00846BDA" w:rsidRPr="002052D8" w:rsidRDefault="00846BDA" w:rsidP="00DC7686">
            <w:pPr>
              <w:pStyle w:val="Tabletext"/>
            </w:pPr>
            <w:r w:rsidRPr="002052D8">
              <w:t>FSS, MSS, RNSS</w:t>
            </w:r>
          </w:p>
        </w:tc>
        <w:tc>
          <w:tcPr>
            <w:tcW w:w="2228" w:type="dxa"/>
          </w:tcPr>
          <w:p w14:paraId="4592D448" w14:textId="77777777" w:rsidR="00846BDA" w:rsidRPr="002052D8" w:rsidRDefault="00846BDA" w:rsidP="00DC7686">
            <w:pPr>
              <w:pStyle w:val="Tabletext"/>
            </w:pPr>
            <w:r w:rsidRPr="002052D8">
              <w:rPr>
                <w:i/>
                <w:iCs/>
              </w:rPr>
              <w:t>Resolves</w:t>
            </w:r>
            <w:r w:rsidRPr="002052D8">
              <w:t xml:space="preserve"> </w:t>
            </w:r>
            <w:r w:rsidRPr="002052D8">
              <w:rPr>
                <w:i/>
                <w:iCs/>
              </w:rPr>
              <w:t xml:space="preserve">etc. </w:t>
            </w:r>
            <w:r w:rsidRPr="002052D8">
              <w:t>2</w:t>
            </w:r>
          </w:p>
        </w:tc>
      </w:tr>
    </w:tbl>
    <w:p w14:paraId="34F7F52B" w14:textId="77777777" w:rsidR="00BF0F11" w:rsidRDefault="00BF0F11" w:rsidP="005D7A67"/>
    <w:p w14:paraId="31A50CAD" w14:textId="5FB4BA42" w:rsidR="008341C5" w:rsidRDefault="00F50C99" w:rsidP="005D7A67">
      <w:r>
        <w:t>As the responsible group for WRC-27 Agenda Item 1.16, WP 7D</w:t>
      </w:r>
      <w:r w:rsidR="007553E7">
        <w:t xml:space="preserve"> invites WP 4A </w:t>
      </w:r>
      <w:r w:rsidR="008341C5">
        <w:t xml:space="preserve">to provide </w:t>
      </w:r>
      <w:r w:rsidR="008341C5" w:rsidRPr="008341C5">
        <w:t>relevant technical and operational characteristics of services operating in the frequency ranges 10.7-10.95 GHz, 42-42.5 GHz</w:t>
      </w:r>
      <w:r w:rsidR="00734AC0">
        <w:t>,</w:t>
      </w:r>
      <w:r w:rsidR="008341C5" w:rsidRPr="008341C5">
        <w:t xml:space="preserve"> 74-76 GHz</w:t>
      </w:r>
      <w:r w:rsidR="00734AC0">
        <w:t>,</w:t>
      </w:r>
      <w:r w:rsidR="008341C5" w:rsidRPr="008341C5">
        <w:t xml:space="preserve"> and 123-130 GHz, as appropriate.</w:t>
      </w:r>
      <w:r w:rsidR="00B56957">
        <w:t xml:space="preserve"> </w:t>
      </w:r>
      <w:r w:rsidR="005D7A67">
        <w:t xml:space="preserve">Additionally, WP 7D would like </w:t>
      </w:r>
      <w:r w:rsidR="005D7A67">
        <w:lastRenderedPageBreak/>
        <w:t xml:space="preserve">to seek guidance from WP 4A about modelling of non-GSO </w:t>
      </w:r>
      <w:r w:rsidR="00021221">
        <w:t>fixed-</w:t>
      </w:r>
      <w:r w:rsidR="005D7A67">
        <w:t>satellite service (FSS) systems, in particular methods for modelling simultaneous operation</w:t>
      </w:r>
      <w:r w:rsidR="00763B34">
        <w:t>s</w:t>
      </w:r>
      <w:r w:rsidR="005D7A67">
        <w:t xml:space="preserve"> of multiple non-GSO systems. </w:t>
      </w:r>
    </w:p>
    <w:p w14:paraId="186F8B8A" w14:textId="19AAA2E4" w:rsidR="005D7A67" w:rsidRDefault="008341C5" w:rsidP="00F82CF3">
      <w:pPr>
        <w:jc w:val="both"/>
      </w:pPr>
      <w:r>
        <w:t>WP</w:t>
      </w:r>
      <w:r w:rsidR="00564780">
        <w:t xml:space="preserve"> </w:t>
      </w:r>
      <w:r>
        <w:t xml:space="preserve">7D invites </w:t>
      </w:r>
      <w:r w:rsidR="007553E7">
        <w:t>WP 4C</w:t>
      </w:r>
      <w:r w:rsidR="00CB203E">
        <w:t xml:space="preserve"> </w:t>
      </w:r>
      <w:r w:rsidR="005D7A67">
        <w:t xml:space="preserve">to provide relevant technical and operational characteristics of services operating in the frequency ranges 74-76 GHz, 95-100 GHz, and </w:t>
      </w:r>
      <w:r w:rsidR="00830DCE">
        <w:t>123-130</w:t>
      </w:r>
      <w:r w:rsidR="005D7A67">
        <w:t xml:space="preserve"> GHz, as appropriate. Additionally, WP 7D would like to seek guidance from WP 4C about modelling of non-GSO </w:t>
      </w:r>
      <w:r w:rsidR="00564780">
        <w:t>mobile-</w:t>
      </w:r>
      <w:r w:rsidR="005D7A67">
        <w:t>satellite service (MSS) systems, in particular methods for modelling simultaneous operation</w:t>
      </w:r>
      <w:r w:rsidR="00B8291E">
        <w:t>s</w:t>
      </w:r>
      <w:r w:rsidR="005D7A67">
        <w:t xml:space="preserve"> of multiple non-GSO systems.</w:t>
      </w:r>
    </w:p>
    <w:p w14:paraId="14F41494" w14:textId="2D7DB687" w:rsidR="00F82CF3" w:rsidRDefault="0002504A" w:rsidP="00F82CF3">
      <w:pPr>
        <w:jc w:val="both"/>
      </w:pPr>
      <w:r>
        <w:t>WP</w:t>
      </w:r>
      <w:r w:rsidR="00D77FEC">
        <w:t xml:space="preserve"> </w:t>
      </w:r>
      <w:r>
        <w:t xml:space="preserve">7D also notes that Resolution </w:t>
      </w:r>
      <w:r w:rsidR="005D7A67">
        <w:rPr>
          <w:b/>
          <w:bCs/>
        </w:rPr>
        <w:t>681</w:t>
      </w:r>
      <w:r w:rsidRPr="0002504A">
        <w:rPr>
          <w:b/>
          <w:bCs/>
        </w:rPr>
        <w:t xml:space="preserve"> (WRC-23)</w:t>
      </w:r>
      <w:r w:rsidR="00D25E1A">
        <w:t xml:space="preserve"> </w:t>
      </w:r>
      <w:r w:rsidR="0063500E">
        <w:t xml:space="preserve">calls for studies of </w:t>
      </w:r>
      <w:r w:rsidR="007717E4">
        <w:t xml:space="preserve">methods to calculate </w:t>
      </w:r>
      <w:r w:rsidR="00D525C8">
        <w:t xml:space="preserve">separation distances </w:t>
      </w:r>
      <w:r w:rsidR="00066509">
        <w:t>between gateway</w:t>
      </w:r>
      <w:r w:rsidR="0075010F">
        <w:t>s of non-GSO systems and RAS systems</w:t>
      </w:r>
      <w:r w:rsidR="00961998">
        <w:t xml:space="preserve"> operating in the </w:t>
      </w:r>
      <w:r w:rsidR="00F66AE1">
        <w:t>facilities</w:t>
      </w:r>
      <w:r w:rsidR="00961998">
        <w:t xml:space="preserve"> defined in </w:t>
      </w:r>
      <w:r w:rsidR="00961998" w:rsidRPr="00673642">
        <w:rPr>
          <w:i/>
          <w:iCs/>
        </w:rPr>
        <w:t>considering k)</w:t>
      </w:r>
      <w:r w:rsidR="00961998">
        <w:t xml:space="preserve"> of Resolution </w:t>
      </w:r>
      <w:r w:rsidR="005D7A67">
        <w:rPr>
          <w:b/>
          <w:bCs/>
        </w:rPr>
        <w:t>681</w:t>
      </w:r>
      <w:r w:rsidR="00961998" w:rsidRPr="00961998">
        <w:rPr>
          <w:b/>
          <w:bCs/>
        </w:rPr>
        <w:t xml:space="preserve"> (WRC-23)</w:t>
      </w:r>
      <w:r w:rsidR="00F2493D">
        <w:t xml:space="preserve"> where such operation is adjacent to or nearby RAS allocations</w:t>
      </w:r>
      <w:r w:rsidR="0075010F">
        <w:t xml:space="preserve">, and invites </w:t>
      </w:r>
      <w:r w:rsidR="00BB5237">
        <w:t>WP</w:t>
      </w:r>
      <w:r w:rsidR="00F105A5">
        <w:t xml:space="preserve"> </w:t>
      </w:r>
      <w:r w:rsidR="00BB5237">
        <w:rPr>
          <w:bCs/>
          <w:szCs w:val="24"/>
        </w:rPr>
        <w:t>4A</w:t>
      </w:r>
      <w:r w:rsidR="005D7A67">
        <w:rPr>
          <w:bCs/>
          <w:szCs w:val="24"/>
        </w:rPr>
        <w:t xml:space="preserve"> and</w:t>
      </w:r>
      <w:r w:rsidR="00BB5237">
        <w:rPr>
          <w:bCs/>
          <w:szCs w:val="24"/>
        </w:rPr>
        <w:t xml:space="preserve"> WP</w:t>
      </w:r>
      <w:r w:rsidR="00F105A5">
        <w:rPr>
          <w:bCs/>
          <w:szCs w:val="24"/>
        </w:rPr>
        <w:t xml:space="preserve"> </w:t>
      </w:r>
      <w:r w:rsidR="00BB5237">
        <w:rPr>
          <w:bCs/>
          <w:szCs w:val="24"/>
        </w:rPr>
        <w:t xml:space="preserve">4C </w:t>
      </w:r>
      <w:r w:rsidR="0075010F">
        <w:t xml:space="preserve">to provide </w:t>
      </w:r>
      <w:r w:rsidR="00CB203E">
        <w:t>relevant technical and operational system characteristics</w:t>
      </w:r>
      <w:r w:rsidR="005F1781">
        <w:t xml:space="preserve"> and considerations</w:t>
      </w:r>
      <w:r w:rsidR="00CB203E">
        <w:t xml:space="preserve"> </w:t>
      </w:r>
      <w:r w:rsidR="00EF3E0B">
        <w:t>toward</w:t>
      </w:r>
      <w:r w:rsidR="00CD32AC">
        <w:t xml:space="preserve"> development of these methods.</w:t>
      </w:r>
    </w:p>
    <w:p w14:paraId="5A8FCFE2" w14:textId="4AD019DB" w:rsidR="00CB203E" w:rsidRDefault="00CB203E" w:rsidP="00F82CF3">
      <w:pPr>
        <w:jc w:val="both"/>
      </w:pPr>
      <w:r>
        <w:t>Finally</w:t>
      </w:r>
      <w:r w:rsidR="001C77C9">
        <w:t xml:space="preserve">, as Resolution </w:t>
      </w:r>
      <w:r w:rsidR="005D7A67">
        <w:rPr>
          <w:b/>
          <w:bCs/>
        </w:rPr>
        <w:t>681</w:t>
      </w:r>
      <w:r w:rsidR="001C77C9" w:rsidRPr="001C77C9">
        <w:rPr>
          <w:b/>
          <w:bCs/>
        </w:rPr>
        <w:t xml:space="preserve"> (WRC-23)</w:t>
      </w:r>
      <w:r w:rsidR="001C77C9">
        <w:t xml:space="preserve"> </w:t>
      </w:r>
      <w:r w:rsidR="00AC7051">
        <w:t xml:space="preserve">calls for the development of coexistence measures between non-GSO systems and RAS systems operating in </w:t>
      </w:r>
      <w:r w:rsidR="0084692B">
        <w:t xml:space="preserve">the </w:t>
      </w:r>
      <w:r w:rsidR="00872AEE">
        <w:t>facilities</w:t>
      </w:r>
      <w:r w:rsidR="0084692B">
        <w:t xml:space="preserve"> defined in </w:t>
      </w:r>
      <w:r w:rsidR="0084692B" w:rsidRPr="00961998">
        <w:rPr>
          <w:i/>
          <w:iCs/>
        </w:rPr>
        <w:t xml:space="preserve">considering </w:t>
      </w:r>
      <w:r w:rsidR="00996C52" w:rsidRPr="00961998">
        <w:rPr>
          <w:i/>
          <w:iCs/>
        </w:rPr>
        <w:t>k</w:t>
      </w:r>
      <w:r w:rsidR="00961998" w:rsidRPr="00961998">
        <w:rPr>
          <w:i/>
          <w:iCs/>
        </w:rPr>
        <w:t>)</w:t>
      </w:r>
      <w:r w:rsidR="00996C52" w:rsidRPr="00961998">
        <w:rPr>
          <w:i/>
          <w:iCs/>
        </w:rPr>
        <w:t xml:space="preserve"> </w:t>
      </w:r>
      <w:r w:rsidR="00996C52">
        <w:t xml:space="preserve">of Resolution </w:t>
      </w:r>
      <w:r w:rsidR="005D7A67">
        <w:rPr>
          <w:b/>
          <w:bCs/>
        </w:rPr>
        <w:t>681</w:t>
      </w:r>
      <w:r w:rsidR="00996C52" w:rsidRPr="00996C52">
        <w:rPr>
          <w:b/>
          <w:bCs/>
        </w:rPr>
        <w:t xml:space="preserve"> (WRC-23)</w:t>
      </w:r>
      <w:r w:rsidR="00996C52">
        <w:t>, WP</w:t>
      </w:r>
      <w:r w:rsidR="00784748">
        <w:t xml:space="preserve"> </w:t>
      </w:r>
      <w:r w:rsidR="00996C52">
        <w:t>7D invites WP</w:t>
      </w:r>
      <w:r w:rsidR="00784748">
        <w:t xml:space="preserve"> </w:t>
      </w:r>
      <w:r w:rsidR="00996C52">
        <w:t>4A</w:t>
      </w:r>
      <w:r w:rsidR="005A7C8A">
        <w:t xml:space="preserve"> and</w:t>
      </w:r>
      <w:r w:rsidR="00BB5237">
        <w:t xml:space="preserve"> </w:t>
      </w:r>
      <w:r w:rsidR="00996C52">
        <w:t>WP</w:t>
      </w:r>
      <w:r w:rsidR="00784748">
        <w:t xml:space="preserve"> </w:t>
      </w:r>
      <w:r w:rsidR="00996C52">
        <w:t>4C</w:t>
      </w:r>
      <w:r w:rsidR="00BB5237">
        <w:t xml:space="preserve"> </w:t>
      </w:r>
      <w:r w:rsidR="00996C52">
        <w:t>to participate actively in the evaluation and stud</w:t>
      </w:r>
      <w:r w:rsidR="005F1781">
        <w:t>y</w:t>
      </w:r>
      <w:r w:rsidR="00996C52">
        <w:t xml:space="preserve"> of such measures.</w:t>
      </w:r>
    </w:p>
    <w:p w14:paraId="3884C5D8" w14:textId="77777777" w:rsidR="003517AF" w:rsidRPr="00996C52" w:rsidRDefault="003517AF" w:rsidP="00F82CF3">
      <w:pPr>
        <w:jc w:val="both"/>
      </w:pPr>
    </w:p>
    <w:p w14:paraId="5035A527" w14:textId="23A18894" w:rsidR="002001B9" w:rsidRPr="007519A3" w:rsidRDefault="003517AF" w:rsidP="003517AF">
      <w:pPr>
        <w:spacing w:after="240"/>
        <w:ind w:left="90"/>
      </w:pPr>
      <w:r w:rsidRPr="00754908">
        <w:rPr>
          <w:b/>
          <w:bCs/>
        </w:rPr>
        <w:t>Deadline</w:t>
      </w:r>
      <w:r w:rsidRPr="00DC5BEF">
        <w:t>: 21 December 2024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2001B9" w:rsidRPr="007519A3" w14:paraId="7C9DB207" w14:textId="77777777" w:rsidTr="00AD5587">
        <w:tc>
          <w:tcPr>
            <w:tcW w:w="4814" w:type="dxa"/>
          </w:tcPr>
          <w:p w14:paraId="3CDEAF0E" w14:textId="3F99607C" w:rsidR="00F85E99" w:rsidRDefault="002001B9" w:rsidP="00F85E99">
            <w:pPr>
              <w:spacing w:after="120"/>
              <w:ind w:left="975" w:hanging="975"/>
            </w:pPr>
            <w:r w:rsidRPr="007519A3">
              <w:rPr>
                <w:b/>
              </w:rPr>
              <w:t>Status:</w:t>
            </w:r>
            <w:r w:rsidRPr="007519A3">
              <w:rPr>
                <w:b/>
              </w:rPr>
              <w:tab/>
            </w:r>
            <w:r w:rsidR="00F85E99">
              <w:t xml:space="preserve">Working Parties </w:t>
            </w:r>
            <w:r w:rsidR="00F85E99" w:rsidRPr="00F85E99">
              <w:t xml:space="preserve">4A </w:t>
            </w:r>
            <w:r w:rsidR="00F85E99">
              <w:t>and</w:t>
            </w:r>
            <w:r w:rsidR="00F85E99" w:rsidRPr="00F85E99">
              <w:t xml:space="preserve"> 4C</w:t>
            </w:r>
            <w:r w:rsidR="00F85E99">
              <w:t>, for action</w:t>
            </w:r>
          </w:p>
          <w:p w14:paraId="45EE8EFE" w14:textId="15D6ECBB" w:rsidR="00F85E99" w:rsidRDefault="00F85E99" w:rsidP="00F85E99">
            <w:pPr>
              <w:tabs>
                <w:tab w:val="clear" w:pos="1134"/>
                <w:tab w:val="left" w:pos="1965"/>
              </w:tabs>
              <w:spacing w:after="120"/>
              <w:ind w:left="975"/>
            </w:pPr>
            <w:r>
              <w:rPr>
                <w:bCs/>
                <w:szCs w:val="24"/>
              </w:rPr>
              <w:t xml:space="preserve">Working Parties </w:t>
            </w:r>
            <w:r>
              <w:rPr>
                <w:caps/>
              </w:rPr>
              <w:t xml:space="preserve">1B, 3J, 3M, </w:t>
            </w:r>
            <w:r w:rsidRPr="00E0342C">
              <w:rPr>
                <w:caps/>
              </w:rPr>
              <w:t xml:space="preserve">5A, 5B, </w:t>
            </w:r>
            <w:r>
              <w:t>and</w:t>
            </w:r>
            <w:r w:rsidRPr="00E0342C">
              <w:rPr>
                <w:caps/>
              </w:rPr>
              <w:t xml:space="preserve"> 5</w:t>
            </w:r>
            <w:r>
              <w:rPr>
                <w:caps/>
              </w:rPr>
              <w:t>D</w:t>
            </w:r>
            <w:r>
              <w:rPr>
                <w:bCs/>
                <w:szCs w:val="24"/>
              </w:rPr>
              <w:t>,</w:t>
            </w:r>
            <w:r w:rsidRPr="00AA7400">
              <w:rPr>
                <w:bCs/>
                <w:szCs w:val="24"/>
              </w:rPr>
              <w:t xml:space="preserve"> for information</w:t>
            </w:r>
          </w:p>
          <w:p w14:paraId="350D9645" w14:textId="22B42392" w:rsidR="002001B9" w:rsidRPr="007519A3" w:rsidRDefault="002001B9" w:rsidP="00AD5587">
            <w:pPr>
              <w:spacing w:after="120"/>
            </w:pPr>
          </w:p>
        </w:tc>
        <w:tc>
          <w:tcPr>
            <w:tcW w:w="4815" w:type="dxa"/>
          </w:tcPr>
          <w:p w14:paraId="654AAB62" w14:textId="77777777" w:rsidR="002001B9" w:rsidRPr="007519A3" w:rsidRDefault="002001B9" w:rsidP="00AD5587">
            <w:pPr>
              <w:spacing w:after="120"/>
            </w:pPr>
          </w:p>
        </w:tc>
      </w:tr>
      <w:tr w:rsidR="002001B9" w:rsidRPr="007519A3" w14:paraId="382AA781" w14:textId="77777777" w:rsidTr="00AD5587">
        <w:tc>
          <w:tcPr>
            <w:tcW w:w="4814" w:type="dxa"/>
          </w:tcPr>
          <w:p w14:paraId="48C3B82B" w14:textId="77777777" w:rsidR="002001B9" w:rsidRPr="007519A3" w:rsidRDefault="002001B9" w:rsidP="00AD5587">
            <w:pPr>
              <w:rPr>
                <w:bCs/>
              </w:rPr>
            </w:pPr>
            <w:r w:rsidRPr="007519A3">
              <w:rPr>
                <w:b/>
              </w:rPr>
              <w:t>Contact:</w:t>
            </w:r>
            <w:r w:rsidRPr="007519A3">
              <w:rPr>
                <w:bCs/>
              </w:rPr>
              <w:tab/>
            </w:r>
            <w:r w:rsidR="00D448EE">
              <w:rPr>
                <w:bCs/>
              </w:rPr>
              <w:t>[Name]</w:t>
            </w:r>
          </w:p>
        </w:tc>
        <w:tc>
          <w:tcPr>
            <w:tcW w:w="4815" w:type="dxa"/>
          </w:tcPr>
          <w:p w14:paraId="177D2CC1" w14:textId="77777777" w:rsidR="002001B9" w:rsidRPr="007519A3" w:rsidRDefault="002001B9" w:rsidP="00AD5587">
            <w:r w:rsidRPr="007519A3">
              <w:rPr>
                <w:b/>
              </w:rPr>
              <w:t>E-mail:</w:t>
            </w:r>
            <w:r w:rsidRPr="007519A3">
              <w:t xml:space="preserve"> </w:t>
            </w:r>
            <w:r w:rsidRPr="007519A3">
              <w:tab/>
            </w:r>
            <w:r w:rsidR="00D448EE">
              <w:t>[Contact]</w:t>
            </w:r>
          </w:p>
        </w:tc>
      </w:tr>
    </w:tbl>
    <w:p w14:paraId="5768CCF7" w14:textId="77777777" w:rsidR="002001B9" w:rsidRPr="007519A3" w:rsidRDefault="002001B9" w:rsidP="002001B9">
      <w:pPr>
        <w:rPr>
          <w:b/>
        </w:rPr>
      </w:pPr>
    </w:p>
    <w:p w14:paraId="6A8BF60C" w14:textId="77777777" w:rsidR="002001B9" w:rsidRPr="007519A3" w:rsidRDefault="002001B9" w:rsidP="002001B9">
      <w:pPr>
        <w:pStyle w:val="Reasons"/>
      </w:pPr>
    </w:p>
    <w:p w14:paraId="166B0DCB" w14:textId="77777777" w:rsidR="002001B9" w:rsidRPr="007519A3" w:rsidRDefault="002001B9" w:rsidP="002001B9">
      <w:pPr>
        <w:jc w:val="center"/>
      </w:pPr>
      <w:r w:rsidRPr="007519A3">
        <w:t>______________</w:t>
      </w:r>
    </w:p>
    <w:p w14:paraId="23FCD9A6" w14:textId="77777777" w:rsidR="002F1F4E" w:rsidRDefault="002F1F4E" w:rsidP="00394AD0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</w:p>
    <w:sectPr w:rsidR="002F1F4E" w:rsidSect="00C12CB3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C4CAF" w14:textId="77777777" w:rsidR="00C12CB3" w:rsidRDefault="00C12CB3">
      <w:r>
        <w:separator/>
      </w:r>
    </w:p>
  </w:endnote>
  <w:endnote w:type="continuationSeparator" w:id="0">
    <w:p w14:paraId="54909E63" w14:textId="77777777" w:rsidR="00C12CB3" w:rsidRDefault="00C12CB3">
      <w:r>
        <w:continuationSeparator/>
      </w:r>
    </w:p>
  </w:endnote>
  <w:endnote w:type="continuationNotice" w:id="1">
    <w:p w14:paraId="1DB0E2A3" w14:textId="77777777" w:rsidR="00C12CB3" w:rsidRDefault="00C12CB3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F59AD" w14:textId="77777777" w:rsidR="00DB0B82" w:rsidRDefault="00DB0B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E15F8" w14:textId="12C95DBE" w:rsidR="004A4001" w:rsidRDefault="004A4001" w:rsidP="005714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6381E" w14:textId="77777777" w:rsidR="00DB0B82" w:rsidRDefault="00DB0B8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91294" w14:textId="77777777" w:rsidR="004A4001" w:rsidRDefault="004A4001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3CBF7" w14:textId="1F486CBF" w:rsidR="004A4001" w:rsidRDefault="004A4001" w:rsidP="00571408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386ED" w14:textId="6C5CE033" w:rsidR="004A4001" w:rsidRDefault="004A4001" w:rsidP="00571408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005EB" w14:textId="77777777" w:rsidR="004A4001" w:rsidRDefault="004A4001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57668" w14:textId="0FA2C02E" w:rsidR="004A4001" w:rsidRDefault="004A4001" w:rsidP="00571408"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A41DC" w14:textId="22D73C6A" w:rsidR="004A4001" w:rsidRDefault="004A4001" w:rsidP="005714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4039C" w14:textId="77777777" w:rsidR="00C12CB3" w:rsidRDefault="00C12CB3">
      <w:r>
        <w:t>____________________</w:t>
      </w:r>
    </w:p>
  </w:footnote>
  <w:footnote w:type="continuationSeparator" w:id="0">
    <w:p w14:paraId="39A59686" w14:textId="77777777" w:rsidR="00C12CB3" w:rsidRDefault="00C12CB3">
      <w:r>
        <w:continuationSeparator/>
      </w:r>
    </w:p>
  </w:footnote>
  <w:footnote w:type="continuationNotice" w:id="1">
    <w:p w14:paraId="441833EA" w14:textId="77777777" w:rsidR="00C12CB3" w:rsidRDefault="00C12CB3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3CF07" w14:textId="77777777" w:rsidR="00DB0B82" w:rsidRDefault="00DB0B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70671" w14:textId="77777777" w:rsidR="00DB0B82" w:rsidRDefault="00DB0B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6F10A" w14:textId="77777777" w:rsidR="00DB0B82" w:rsidRDefault="00DB0B8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D402" w14:textId="77777777" w:rsidR="004A4001" w:rsidRDefault="004A4001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B7510" w14:textId="39BE01DD" w:rsidR="004A4001" w:rsidRDefault="004A4001" w:rsidP="00571408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BDBC9" w14:textId="33DF514E" w:rsidR="00593B98" w:rsidRPr="00D175B3" w:rsidRDefault="00593B98" w:rsidP="00593B98">
    <w:pPr>
      <w:pStyle w:val="Header"/>
    </w:pPr>
    <w:r>
      <w:rPr>
        <w:rFonts w:ascii="Open Sans" w:hAnsi="Open Sans" w:cs="Open Sans"/>
        <w:color w:val="212529"/>
        <w:sz w:val="21"/>
        <w:szCs w:val="21"/>
        <w:shd w:val="clear" w:color="auto" w:fill="FFFFFF"/>
      </w:rPr>
      <w:t>THIS DRAFT DOCUMENT IS NOT NECESSARILY A U.S. POSITION AND IS SUBJECT TO CHANGE.</w:t>
    </w:r>
  </w:p>
  <w:p w14:paraId="34750AD3" w14:textId="77777777" w:rsidR="00593B98" w:rsidRDefault="00593B98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66F72" w14:textId="77777777" w:rsidR="004A4001" w:rsidRDefault="004A4001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E218D" w14:textId="78D08089" w:rsidR="004A4001" w:rsidRDefault="004A4001" w:rsidP="00571408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E02BC" w14:textId="42EC4DDE" w:rsidR="00593B98" w:rsidRDefault="00593B98" w:rsidP="005714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25FE6"/>
    <w:multiLevelType w:val="multilevel"/>
    <w:tmpl w:val="AECAF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F35A85"/>
    <w:multiLevelType w:val="hybridMultilevel"/>
    <w:tmpl w:val="F92CC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C3B65"/>
    <w:multiLevelType w:val="hybridMultilevel"/>
    <w:tmpl w:val="BBEE13F2"/>
    <w:lvl w:ilvl="0" w:tplc="7668CE58">
      <w:numFmt w:val="bullet"/>
      <w:lvlText w:val=""/>
      <w:lvlJc w:val="left"/>
      <w:pPr>
        <w:ind w:left="1211" w:hanging="360"/>
      </w:pPr>
      <w:rPr>
        <w:rFonts w:ascii="Symbol" w:eastAsia="Times New Roman" w:hAnsi="Symbol" w:hint="default"/>
      </w:rPr>
    </w:lvl>
    <w:lvl w:ilvl="1" w:tplc="0407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15911341"/>
    <w:multiLevelType w:val="hybridMultilevel"/>
    <w:tmpl w:val="7EE69C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D7FBE"/>
    <w:multiLevelType w:val="hybridMultilevel"/>
    <w:tmpl w:val="711A592A"/>
    <w:lvl w:ilvl="0" w:tplc="E2B03A0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0536E9"/>
    <w:multiLevelType w:val="multilevel"/>
    <w:tmpl w:val="695E9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293108FE"/>
    <w:multiLevelType w:val="hybridMultilevel"/>
    <w:tmpl w:val="7EE69C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B266EA"/>
    <w:multiLevelType w:val="hybridMultilevel"/>
    <w:tmpl w:val="687A8012"/>
    <w:lvl w:ilvl="0" w:tplc="B176822C">
      <w:start w:val="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48322A"/>
    <w:multiLevelType w:val="hybridMultilevel"/>
    <w:tmpl w:val="83A25414"/>
    <w:lvl w:ilvl="0" w:tplc="17D0E698">
      <w:start w:val="1"/>
      <w:numFmt w:val="decimal"/>
      <w:lvlText w:val="%1"/>
      <w:lvlJc w:val="left"/>
      <w:pPr>
        <w:tabs>
          <w:tab w:val="num" w:pos="1500"/>
        </w:tabs>
        <w:ind w:left="1500" w:hanging="114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EC62A9B"/>
    <w:multiLevelType w:val="hybridMultilevel"/>
    <w:tmpl w:val="760C37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C775D5"/>
    <w:multiLevelType w:val="hybridMultilevel"/>
    <w:tmpl w:val="99806002"/>
    <w:lvl w:ilvl="0" w:tplc="E3AE369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AD04E4"/>
    <w:multiLevelType w:val="hybridMultilevel"/>
    <w:tmpl w:val="77FA5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E02421"/>
    <w:multiLevelType w:val="hybridMultilevel"/>
    <w:tmpl w:val="A1329B24"/>
    <w:lvl w:ilvl="0" w:tplc="A4283CC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F84ED5"/>
    <w:multiLevelType w:val="hybridMultilevel"/>
    <w:tmpl w:val="62A497C0"/>
    <w:lvl w:ilvl="0" w:tplc="324043F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5D1F9E"/>
    <w:multiLevelType w:val="hybridMultilevel"/>
    <w:tmpl w:val="EAC4FAF0"/>
    <w:lvl w:ilvl="0" w:tplc="17D0E698">
      <w:start w:val="1"/>
      <w:numFmt w:val="decimal"/>
      <w:lvlText w:val="%1"/>
      <w:lvlJc w:val="left"/>
      <w:pPr>
        <w:tabs>
          <w:tab w:val="num" w:pos="1500"/>
        </w:tabs>
        <w:ind w:left="1500" w:hanging="114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262718A"/>
    <w:multiLevelType w:val="hybridMultilevel"/>
    <w:tmpl w:val="1E84F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BA2A19"/>
    <w:multiLevelType w:val="multilevel"/>
    <w:tmpl w:val="F68038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CBA365F"/>
    <w:multiLevelType w:val="hybridMultilevel"/>
    <w:tmpl w:val="12327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3D0F4D"/>
    <w:multiLevelType w:val="hybridMultilevel"/>
    <w:tmpl w:val="D7AA20C6"/>
    <w:lvl w:ilvl="0" w:tplc="656C4EF8">
      <w:start w:val="1"/>
      <w:numFmt w:val="decimal"/>
      <w:lvlText w:val="%1"/>
      <w:lvlJc w:val="left"/>
      <w:pPr>
        <w:ind w:left="1500" w:hanging="114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DBC2F4C"/>
    <w:multiLevelType w:val="hybridMultilevel"/>
    <w:tmpl w:val="6172CD6A"/>
    <w:lvl w:ilvl="0" w:tplc="711EF4E4">
      <w:start w:val="1"/>
      <w:numFmt w:val="decimal"/>
      <w:lvlText w:val="%1"/>
      <w:lvlJc w:val="left"/>
      <w:pPr>
        <w:tabs>
          <w:tab w:val="num" w:pos="1500"/>
        </w:tabs>
        <w:ind w:left="1500" w:hanging="114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0DB06B4"/>
    <w:multiLevelType w:val="hybridMultilevel"/>
    <w:tmpl w:val="A4143E28"/>
    <w:lvl w:ilvl="0" w:tplc="E842D5D4">
      <w:start w:val="1"/>
      <w:numFmt w:val="decimal"/>
      <w:lvlText w:val="%1"/>
      <w:lvlJc w:val="left"/>
      <w:pPr>
        <w:ind w:left="1500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0B25F3"/>
    <w:multiLevelType w:val="hybridMultilevel"/>
    <w:tmpl w:val="0E342B1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4F736C"/>
    <w:multiLevelType w:val="hybridMultilevel"/>
    <w:tmpl w:val="A54E1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FB572F"/>
    <w:multiLevelType w:val="hybridMultilevel"/>
    <w:tmpl w:val="19B69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16745E"/>
    <w:multiLevelType w:val="hybridMultilevel"/>
    <w:tmpl w:val="1F067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531F72"/>
    <w:multiLevelType w:val="hybridMultilevel"/>
    <w:tmpl w:val="0FE66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0B0952"/>
    <w:multiLevelType w:val="hybridMultilevel"/>
    <w:tmpl w:val="AAE23924"/>
    <w:lvl w:ilvl="0" w:tplc="E2B03A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EA034E"/>
    <w:multiLevelType w:val="hybridMultilevel"/>
    <w:tmpl w:val="101C3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A971AE"/>
    <w:multiLevelType w:val="hybridMultilevel"/>
    <w:tmpl w:val="D6868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167675"/>
    <w:multiLevelType w:val="hybridMultilevel"/>
    <w:tmpl w:val="00DEAF7C"/>
    <w:lvl w:ilvl="0" w:tplc="DC869CB2">
      <w:start w:val="2"/>
      <w:numFmt w:val="decimal"/>
      <w:lvlText w:val="%1"/>
      <w:lvlJc w:val="left"/>
      <w:pPr>
        <w:ind w:left="1488" w:hanging="112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8474AD"/>
    <w:multiLevelType w:val="hybridMultilevel"/>
    <w:tmpl w:val="0FA8D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DE5D57"/>
    <w:multiLevelType w:val="hybridMultilevel"/>
    <w:tmpl w:val="47F85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F24578"/>
    <w:multiLevelType w:val="hybridMultilevel"/>
    <w:tmpl w:val="674067CE"/>
    <w:lvl w:ilvl="0" w:tplc="4140A3E8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128996670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9262880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7630247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36211872">
    <w:abstractNumId w:val="19"/>
  </w:num>
  <w:num w:numId="5" w16cid:durableId="89811576">
    <w:abstractNumId w:val="7"/>
  </w:num>
  <w:num w:numId="6" w16cid:durableId="927932899">
    <w:abstractNumId w:val="10"/>
  </w:num>
  <w:num w:numId="7" w16cid:durableId="1716999330">
    <w:abstractNumId w:val="12"/>
  </w:num>
  <w:num w:numId="8" w16cid:durableId="725178199">
    <w:abstractNumId w:val="2"/>
  </w:num>
  <w:num w:numId="9" w16cid:durableId="1932472832">
    <w:abstractNumId w:val="18"/>
  </w:num>
  <w:num w:numId="10" w16cid:durableId="2110468142">
    <w:abstractNumId w:val="13"/>
  </w:num>
  <w:num w:numId="11" w16cid:durableId="48044420">
    <w:abstractNumId w:val="22"/>
  </w:num>
  <w:num w:numId="12" w16cid:durableId="549656584">
    <w:abstractNumId w:val="27"/>
  </w:num>
  <w:num w:numId="13" w16cid:durableId="1886216438">
    <w:abstractNumId w:val="31"/>
  </w:num>
  <w:num w:numId="14" w16cid:durableId="196705462">
    <w:abstractNumId w:val="16"/>
  </w:num>
  <w:num w:numId="15" w16cid:durableId="104085670">
    <w:abstractNumId w:val="25"/>
  </w:num>
  <w:num w:numId="16" w16cid:durableId="897474315">
    <w:abstractNumId w:val="24"/>
  </w:num>
  <w:num w:numId="17" w16cid:durableId="306057140">
    <w:abstractNumId w:val="23"/>
  </w:num>
  <w:num w:numId="18" w16cid:durableId="1052315115">
    <w:abstractNumId w:val="28"/>
  </w:num>
  <w:num w:numId="19" w16cid:durableId="1404638946">
    <w:abstractNumId w:val="30"/>
  </w:num>
  <w:num w:numId="20" w16cid:durableId="1056900543">
    <w:abstractNumId w:val="1"/>
  </w:num>
  <w:num w:numId="21" w16cid:durableId="1494880040">
    <w:abstractNumId w:val="5"/>
  </w:num>
  <w:num w:numId="22" w16cid:durableId="228999422">
    <w:abstractNumId w:val="9"/>
  </w:num>
  <w:num w:numId="23" w16cid:durableId="1937320557">
    <w:abstractNumId w:val="26"/>
  </w:num>
  <w:num w:numId="24" w16cid:durableId="866604065">
    <w:abstractNumId w:val="4"/>
  </w:num>
  <w:num w:numId="25" w16cid:durableId="1192573258">
    <w:abstractNumId w:val="3"/>
  </w:num>
  <w:num w:numId="26" w16cid:durableId="583076218">
    <w:abstractNumId w:val="17"/>
  </w:num>
  <w:num w:numId="27" w16cid:durableId="1375302849">
    <w:abstractNumId w:val="21"/>
  </w:num>
  <w:num w:numId="28" w16cid:durableId="1670669477">
    <w:abstractNumId w:val="6"/>
  </w:num>
  <w:num w:numId="29" w16cid:durableId="1142767110">
    <w:abstractNumId w:val="11"/>
  </w:num>
  <w:num w:numId="30" w16cid:durableId="1081292023">
    <w:abstractNumId w:val="15"/>
  </w:num>
  <w:num w:numId="31" w16cid:durableId="1387532031">
    <w:abstractNumId w:val="29"/>
  </w:num>
  <w:num w:numId="32" w16cid:durableId="1540628504">
    <w:abstractNumId w:val="0"/>
  </w:num>
  <w:num w:numId="33" w16cid:durableId="12296200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fr-FR" w:vendorID="64" w:dllVersion="6" w:nlCheck="1" w:checkStyle="0"/>
  <w:activeWritingStyle w:appName="MSWord" w:lang="en-CA" w:vendorID="64" w:dllVersion="4096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E64"/>
    <w:rsid w:val="00001DB1"/>
    <w:rsid w:val="000063E0"/>
    <w:rsid w:val="000069D4"/>
    <w:rsid w:val="00011DF8"/>
    <w:rsid w:val="00015810"/>
    <w:rsid w:val="000174AD"/>
    <w:rsid w:val="00017F67"/>
    <w:rsid w:val="00021221"/>
    <w:rsid w:val="00022B81"/>
    <w:rsid w:val="00022C4F"/>
    <w:rsid w:val="0002504A"/>
    <w:rsid w:val="000322F8"/>
    <w:rsid w:val="00033148"/>
    <w:rsid w:val="000458A3"/>
    <w:rsid w:val="00047A1D"/>
    <w:rsid w:val="000537D9"/>
    <w:rsid w:val="0005531C"/>
    <w:rsid w:val="000604B9"/>
    <w:rsid w:val="00066509"/>
    <w:rsid w:val="00073A9A"/>
    <w:rsid w:val="000957AF"/>
    <w:rsid w:val="00095F69"/>
    <w:rsid w:val="000A1F3A"/>
    <w:rsid w:val="000A4D3C"/>
    <w:rsid w:val="000A511A"/>
    <w:rsid w:val="000A6074"/>
    <w:rsid w:val="000A7D55"/>
    <w:rsid w:val="000C12C8"/>
    <w:rsid w:val="000C14F2"/>
    <w:rsid w:val="000C2E8E"/>
    <w:rsid w:val="000C333E"/>
    <w:rsid w:val="000C46A9"/>
    <w:rsid w:val="000E0E7C"/>
    <w:rsid w:val="000E1476"/>
    <w:rsid w:val="000E51BE"/>
    <w:rsid w:val="000F1B4B"/>
    <w:rsid w:val="000F74CE"/>
    <w:rsid w:val="00112A4D"/>
    <w:rsid w:val="00120692"/>
    <w:rsid w:val="0012744F"/>
    <w:rsid w:val="00131178"/>
    <w:rsid w:val="0013729D"/>
    <w:rsid w:val="001466CD"/>
    <w:rsid w:val="00147415"/>
    <w:rsid w:val="001502F7"/>
    <w:rsid w:val="00156F66"/>
    <w:rsid w:val="00157469"/>
    <w:rsid w:val="00163271"/>
    <w:rsid w:val="001722F3"/>
    <w:rsid w:val="001820E1"/>
    <w:rsid w:val="00182528"/>
    <w:rsid w:val="00182C41"/>
    <w:rsid w:val="0018500B"/>
    <w:rsid w:val="0018753A"/>
    <w:rsid w:val="00190361"/>
    <w:rsid w:val="00196A19"/>
    <w:rsid w:val="001A0C45"/>
    <w:rsid w:val="001A1089"/>
    <w:rsid w:val="001A651C"/>
    <w:rsid w:val="001C102D"/>
    <w:rsid w:val="001C5325"/>
    <w:rsid w:val="001C77C9"/>
    <w:rsid w:val="001D67CD"/>
    <w:rsid w:val="001E424F"/>
    <w:rsid w:val="001F6D54"/>
    <w:rsid w:val="002001B9"/>
    <w:rsid w:val="0020277C"/>
    <w:rsid w:val="00202DC1"/>
    <w:rsid w:val="002116EE"/>
    <w:rsid w:val="00213A10"/>
    <w:rsid w:val="00227BE2"/>
    <w:rsid w:val="002309D8"/>
    <w:rsid w:val="00231BDA"/>
    <w:rsid w:val="00236FB0"/>
    <w:rsid w:val="00244895"/>
    <w:rsid w:val="002509CE"/>
    <w:rsid w:val="00254FBC"/>
    <w:rsid w:val="00266E64"/>
    <w:rsid w:val="002721F8"/>
    <w:rsid w:val="00281361"/>
    <w:rsid w:val="00283748"/>
    <w:rsid w:val="00292A9A"/>
    <w:rsid w:val="002A298D"/>
    <w:rsid w:val="002A7FE2"/>
    <w:rsid w:val="002B1E0C"/>
    <w:rsid w:val="002B6B16"/>
    <w:rsid w:val="002C36A9"/>
    <w:rsid w:val="002C3E7A"/>
    <w:rsid w:val="002C4BEA"/>
    <w:rsid w:val="002D0D8E"/>
    <w:rsid w:val="002D0FC0"/>
    <w:rsid w:val="002D3DE5"/>
    <w:rsid w:val="002D4BF0"/>
    <w:rsid w:val="002E1B4F"/>
    <w:rsid w:val="002F0D5E"/>
    <w:rsid w:val="002F1F4E"/>
    <w:rsid w:val="002F2E67"/>
    <w:rsid w:val="002F4800"/>
    <w:rsid w:val="002F782B"/>
    <w:rsid w:val="002F7CB3"/>
    <w:rsid w:val="0030297B"/>
    <w:rsid w:val="00303639"/>
    <w:rsid w:val="003055BE"/>
    <w:rsid w:val="003079B2"/>
    <w:rsid w:val="00315546"/>
    <w:rsid w:val="00320FFE"/>
    <w:rsid w:val="003225E7"/>
    <w:rsid w:val="0032489D"/>
    <w:rsid w:val="0032492F"/>
    <w:rsid w:val="00326207"/>
    <w:rsid w:val="00330567"/>
    <w:rsid w:val="0034363D"/>
    <w:rsid w:val="003517AF"/>
    <w:rsid w:val="00354645"/>
    <w:rsid w:val="00354CE0"/>
    <w:rsid w:val="003636F6"/>
    <w:rsid w:val="003678CC"/>
    <w:rsid w:val="003730B7"/>
    <w:rsid w:val="00374185"/>
    <w:rsid w:val="0037597B"/>
    <w:rsid w:val="00377121"/>
    <w:rsid w:val="003850A3"/>
    <w:rsid w:val="00386A9D"/>
    <w:rsid w:val="00390958"/>
    <w:rsid w:val="00391081"/>
    <w:rsid w:val="00394AD0"/>
    <w:rsid w:val="00396A8C"/>
    <w:rsid w:val="003A0871"/>
    <w:rsid w:val="003A133A"/>
    <w:rsid w:val="003A174E"/>
    <w:rsid w:val="003B2789"/>
    <w:rsid w:val="003C13CE"/>
    <w:rsid w:val="003C697E"/>
    <w:rsid w:val="003D6B4B"/>
    <w:rsid w:val="003E0D4E"/>
    <w:rsid w:val="003E2518"/>
    <w:rsid w:val="003E3B07"/>
    <w:rsid w:val="003E5D3C"/>
    <w:rsid w:val="003E7BD6"/>
    <w:rsid w:val="003E7CEF"/>
    <w:rsid w:val="004065F7"/>
    <w:rsid w:val="00414DB8"/>
    <w:rsid w:val="00422963"/>
    <w:rsid w:val="004419C9"/>
    <w:rsid w:val="00446859"/>
    <w:rsid w:val="00487865"/>
    <w:rsid w:val="00494CE5"/>
    <w:rsid w:val="004A4001"/>
    <w:rsid w:val="004B1EF7"/>
    <w:rsid w:val="004B3FAD"/>
    <w:rsid w:val="004B7450"/>
    <w:rsid w:val="004B7538"/>
    <w:rsid w:val="004B778A"/>
    <w:rsid w:val="004C5749"/>
    <w:rsid w:val="004D1F2B"/>
    <w:rsid w:val="004D5C56"/>
    <w:rsid w:val="004F3131"/>
    <w:rsid w:val="00501DCA"/>
    <w:rsid w:val="00513A47"/>
    <w:rsid w:val="005164DD"/>
    <w:rsid w:val="0052698A"/>
    <w:rsid w:val="00537C07"/>
    <w:rsid w:val="005408DF"/>
    <w:rsid w:val="00543870"/>
    <w:rsid w:val="005509D6"/>
    <w:rsid w:val="00555D1B"/>
    <w:rsid w:val="0055663D"/>
    <w:rsid w:val="005621CE"/>
    <w:rsid w:val="00564780"/>
    <w:rsid w:val="00567C4F"/>
    <w:rsid w:val="00567F1D"/>
    <w:rsid w:val="00571408"/>
    <w:rsid w:val="00573344"/>
    <w:rsid w:val="005825AE"/>
    <w:rsid w:val="00582B6D"/>
    <w:rsid w:val="00582EFD"/>
    <w:rsid w:val="00583F9B"/>
    <w:rsid w:val="00584DA5"/>
    <w:rsid w:val="00587F19"/>
    <w:rsid w:val="00593B98"/>
    <w:rsid w:val="005A1F80"/>
    <w:rsid w:val="005A552E"/>
    <w:rsid w:val="005A7C8A"/>
    <w:rsid w:val="005B0D29"/>
    <w:rsid w:val="005B1235"/>
    <w:rsid w:val="005B2427"/>
    <w:rsid w:val="005B5018"/>
    <w:rsid w:val="005D67CB"/>
    <w:rsid w:val="005D7A67"/>
    <w:rsid w:val="005E5A3C"/>
    <w:rsid w:val="005E5C10"/>
    <w:rsid w:val="005F1781"/>
    <w:rsid w:val="005F2C78"/>
    <w:rsid w:val="006144E4"/>
    <w:rsid w:val="006178B8"/>
    <w:rsid w:val="0063500E"/>
    <w:rsid w:val="00650299"/>
    <w:rsid w:val="00650A8F"/>
    <w:rsid w:val="006537D3"/>
    <w:rsid w:val="00655FC5"/>
    <w:rsid w:val="00664C2B"/>
    <w:rsid w:val="0067282E"/>
    <w:rsid w:val="00673642"/>
    <w:rsid w:val="00676A18"/>
    <w:rsid w:val="0069698D"/>
    <w:rsid w:val="006A2C0A"/>
    <w:rsid w:val="006A5F91"/>
    <w:rsid w:val="006B341A"/>
    <w:rsid w:val="006B4439"/>
    <w:rsid w:val="006B6EB0"/>
    <w:rsid w:val="006C741C"/>
    <w:rsid w:val="006D4851"/>
    <w:rsid w:val="006F15DE"/>
    <w:rsid w:val="006F391C"/>
    <w:rsid w:val="006F5764"/>
    <w:rsid w:val="006F577D"/>
    <w:rsid w:val="00700DDD"/>
    <w:rsid w:val="00716DC3"/>
    <w:rsid w:val="007267F2"/>
    <w:rsid w:val="0073430E"/>
    <w:rsid w:val="00734AC0"/>
    <w:rsid w:val="0073654C"/>
    <w:rsid w:val="0075010F"/>
    <w:rsid w:val="007553E7"/>
    <w:rsid w:val="00763B34"/>
    <w:rsid w:val="00764EC2"/>
    <w:rsid w:val="00767C11"/>
    <w:rsid w:val="00770EFB"/>
    <w:rsid w:val="007717E4"/>
    <w:rsid w:val="00784748"/>
    <w:rsid w:val="00790B36"/>
    <w:rsid w:val="007931DE"/>
    <w:rsid w:val="00796560"/>
    <w:rsid w:val="007A5901"/>
    <w:rsid w:val="007B1EB1"/>
    <w:rsid w:val="007C77B2"/>
    <w:rsid w:val="007D42B6"/>
    <w:rsid w:val="007D5A50"/>
    <w:rsid w:val="007E6410"/>
    <w:rsid w:val="007F4743"/>
    <w:rsid w:val="00813A6F"/>
    <w:rsid w:val="008149E9"/>
    <w:rsid w:val="00814E0A"/>
    <w:rsid w:val="00815B34"/>
    <w:rsid w:val="00815BAB"/>
    <w:rsid w:val="00820B0B"/>
    <w:rsid w:val="00822581"/>
    <w:rsid w:val="008309DD"/>
    <w:rsid w:val="00830DCE"/>
    <w:rsid w:val="0083227A"/>
    <w:rsid w:val="00832E9E"/>
    <w:rsid w:val="008341C5"/>
    <w:rsid w:val="0084692B"/>
    <w:rsid w:val="00846BDA"/>
    <w:rsid w:val="00866900"/>
    <w:rsid w:val="00870CB4"/>
    <w:rsid w:val="00872AEE"/>
    <w:rsid w:val="00876A8A"/>
    <w:rsid w:val="00881BA1"/>
    <w:rsid w:val="0088484D"/>
    <w:rsid w:val="008B0792"/>
    <w:rsid w:val="008B73B5"/>
    <w:rsid w:val="008C08DB"/>
    <w:rsid w:val="008C2302"/>
    <w:rsid w:val="008C26B8"/>
    <w:rsid w:val="008D19FB"/>
    <w:rsid w:val="008D1D92"/>
    <w:rsid w:val="008E4DFF"/>
    <w:rsid w:val="008F205C"/>
    <w:rsid w:val="008F208F"/>
    <w:rsid w:val="00905566"/>
    <w:rsid w:val="0090603B"/>
    <w:rsid w:val="00913FD1"/>
    <w:rsid w:val="00915A1B"/>
    <w:rsid w:val="00917AD0"/>
    <w:rsid w:val="00917FEB"/>
    <w:rsid w:val="009262FF"/>
    <w:rsid w:val="009314C3"/>
    <w:rsid w:val="00933A22"/>
    <w:rsid w:val="00935360"/>
    <w:rsid w:val="00937217"/>
    <w:rsid w:val="00942560"/>
    <w:rsid w:val="00957145"/>
    <w:rsid w:val="0096063F"/>
    <w:rsid w:val="00961998"/>
    <w:rsid w:val="009741F8"/>
    <w:rsid w:val="009767A1"/>
    <w:rsid w:val="00980A6B"/>
    <w:rsid w:val="00982084"/>
    <w:rsid w:val="00987F67"/>
    <w:rsid w:val="00995154"/>
    <w:rsid w:val="00995963"/>
    <w:rsid w:val="00996C52"/>
    <w:rsid w:val="009A1F24"/>
    <w:rsid w:val="009A271F"/>
    <w:rsid w:val="009B3ACD"/>
    <w:rsid w:val="009B432B"/>
    <w:rsid w:val="009B5556"/>
    <w:rsid w:val="009B61EB"/>
    <w:rsid w:val="009C1AC5"/>
    <w:rsid w:val="009C2064"/>
    <w:rsid w:val="009C5C2E"/>
    <w:rsid w:val="009C73B0"/>
    <w:rsid w:val="009D1697"/>
    <w:rsid w:val="009F3A46"/>
    <w:rsid w:val="009F51C2"/>
    <w:rsid w:val="009F6520"/>
    <w:rsid w:val="00A014F8"/>
    <w:rsid w:val="00A15A9F"/>
    <w:rsid w:val="00A17A07"/>
    <w:rsid w:val="00A2299F"/>
    <w:rsid w:val="00A351EE"/>
    <w:rsid w:val="00A37765"/>
    <w:rsid w:val="00A37E62"/>
    <w:rsid w:val="00A405A9"/>
    <w:rsid w:val="00A42B03"/>
    <w:rsid w:val="00A5173C"/>
    <w:rsid w:val="00A6035F"/>
    <w:rsid w:val="00A60679"/>
    <w:rsid w:val="00A61AEF"/>
    <w:rsid w:val="00A70B88"/>
    <w:rsid w:val="00A85FE8"/>
    <w:rsid w:val="00AA2D9C"/>
    <w:rsid w:val="00AA4496"/>
    <w:rsid w:val="00AA71C8"/>
    <w:rsid w:val="00AB1855"/>
    <w:rsid w:val="00AC097F"/>
    <w:rsid w:val="00AC2A51"/>
    <w:rsid w:val="00AC7051"/>
    <w:rsid w:val="00AD2345"/>
    <w:rsid w:val="00AD6176"/>
    <w:rsid w:val="00AE3702"/>
    <w:rsid w:val="00AE50B2"/>
    <w:rsid w:val="00AE5B92"/>
    <w:rsid w:val="00AE5EEF"/>
    <w:rsid w:val="00AF173A"/>
    <w:rsid w:val="00AF7E08"/>
    <w:rsid w:val="00B066A4"/>
    <w:rsid w:val="00B07A13"/>
    <w:rsid w:val="00B1160A"/>
    <w:rsid w:val="00B22DB9"/>
    <w:rsid w:val="00B24D26"/>
    <w:rsid w:val="00B33D9E"/>
    <w:rsid w:val="00B408A5"/>
    <w:rsid w:val="00B4279B"/>
    <w:rsid w:val="00B45FC9"/>
    <w:rsid w:val="00B47F82"/>
    <w:rsid w:val="00B51427"/>
    <w:rsid w:val="00B56957"/>
    <w:rsid w:val="00B76F35"/>
    <w:rsid w:val="00B81138"/>
    <w:rsid w:val="00B8291E"/>
    <w:rsid w:val="00B83EAE"/>
    <w:rsid w:val="00B85369"/>
    <w:rsid w:val="00B95518"/>
    <w:rsid w:val="00B95AFF"/>
    <w:rsid w:val="00BA0F9A"/>
    <w:rsid w:val="00BB21C5"/>
    <w:rsid w:val="00BB5237"/>
    <w:rsid w:val="00BB7E69"/>
    <w:rsid w:val="00BC7CCF"/>
    <w:rsid w:val="00BD2A16"/>
    <w:rsid w:val="00BE2E10"/>
    <w:rsid w:val="00BE470B"/>
    <w:rsid w:val="00BE6024"/>
    <w:rsid w:val="00BE6425"/>
    <w:rsid w:val="00BF0F11"/>
    <w:rsid w:val="00BF49DF"/>
    <w:rsid w:val="00C12CB3"/>
    <w:rsid w:val="00C133C1"/>
    <w:rsid w:val="00C163A4"/>
    <w:rsid w:val="00C23C8F"/>
    <w:rsid w:val="00C255D2"/>
    <w:rsid w:val="00C278E2"/>
    <w:rsid w:val="00C34053"/>
    <w:rsid w:val="00C34D81"/>
    <w:rsid w:val="00C35183"/>
    <w:rsid w:val="00C35916"/>
    <w:rsid w:val="00C410E7"/>
    <w:rsid w:val="00C543C4"/>
    <w:rsid w:val="00C5455F"/>
    <w:rsid w:val="00C569A1"/>
    <w:rsid w:val="00C57A91"/>
    <w:rsid w:val="00C6677A"/>
    <w:rsid w:val="00C706AF"/>
    <w:rsid w:val="00C839F3"/>
    <w:rsid w:val="00C90894"/>
    <w:rsid w:val="00C94EC3"/>
    <w:rsid w:val="00CB203E"/>
    <w:rsid w:val="00CB3A57"/>
    <w:rsid w:val="00CB7136"/>
    <w:rsid w:val="00CC01C2"/>
    <w:rsid w:val="00CC1286"/>
    <w:rsid w:val="00CC5064"/>
    <w:rsid w:val="00CD32AC"/>
    <w:rsid w:val="00CD4634"/>
    <w:rsid w:val="00CE2330"/>
    <w:rsid w:val="00CE23A7"/>
    <w:rsid w:val="00CE29DA"/>
    <w:rsid w:val="00CF2105"/>
    <w:rsid w:val="00CF21F2"/>
    <w:rsid w:val="00D02712"/>
    <w:rsid w:val="00D046A7"/>
    <w:rsid w:val="00D102A5"/>
    <w:rsid w:val="00D11150"/>
    <w:rsid w:val="00D214D0"/>
    <w:rsid w:val="00D21FE7"/>
    <w:rsid w:val="00D25E1A"/>
    <w:rsid w:val="00D371D1"/>
    <w:rsid w:val="00D448EE"/>
    <w:rsid w:val="00D46B9B"/>
    <w:rsid w:val="00D46BCF"/>
    <w:rsid w:val="00D51417"/>
    <w:rsid w:val="00D525C8"/>
    <w:rsid w:val="00D53E07"/>
    <w:rsid w:val="00D55567"/>
    <w:rsid w:val="00D6546B"/>
    <w:rsid w:val="00D67CB6"/>
    <w:rsid w:val="00D7636F"/>
    <w:rsid w:val="00D77FEC"/>
    <w:rsid w:val="00D93F17"/>
    <w:rsid w:val="00D946C6"/>
    <w:rsid w:val="00D97D13"/>
    <w:rsid w:val="00DA15F4"/>
    <w:rsid w:val="00DB0B82"/>
    <w:rsid w:val="00DB178B"/>
    <w:rsid w:val="00DB77B5"/>
    <w:rsid w:val="00DC17D3"/>
    <w:rsid w:val="00DC5729"/>
    <w:rsid w:val="00DD4491"/>
    <w:rsid w:val="00DD4BED"/>
    <w:rsid w:val="00DE229E"/>
    <w:rsid w:val="00DE39F0"/>
    <w:rsid w:val="00DF0AF3"/>
    <w:rsid w:val="00DF2BB6"/>
    <w:rsid w:val="00DF56AF"/>
    <w:rsid w:val="00DF7E9F"/>
    <w:rsid w:val="00E02FD2"/>
    <w:rsid w:val="00E030E3"/>
    <w:rsid w:val="00E0342C"/>
    <w:rsid w:val="00E16423"/>
    <w:rsid w:val="00E16923"/>
    <w:rsid w:val="00E17207"/>
    <w:rsid w:val="00E17DD0"/>
    <w:rsid w:val="00E22964"/>
    <w:rsid w:val="00E22F33"/>
    <w:rsid w:val="00E258BA"/>
    <w:rsid w:val="00E27754"/>
    <w:rsid w:val="00E27D7E"/>
    <w:rsid w:val="00E310D2"/>
    <w:rsid w:val="00E3122F"/>
    <w:rsid w:val="00E42E13"/>
    <w:rsid w:val="00E52A25"/>
    <w:rsid w:val="00E56D5C"/>
    <w:rsid w:val="00E6257C"/>
    <w:rsid w:val="00E63C59"/>
    <w:rsid w:val="00E75BA4"/>
    <w:rsid w:val="00E77364"/>
    <w:rsid w:val="00E810C5"/>
    <w:rsid w:val="00E819CC"/>
    <w:rsid w:val="00E82D03"/>
    <w:rsid w:val="00EC5BBA"/>
    <w:rsid w:val="00ED0BE6"/>
    <w:rsid w:val="00EE0889"/>
    <w:rsid w:val="00EE2D10"/>
    <w:rsid w:val="00EE38F5"/>
    <w:rsid w:val="00EF08B5"/>
    <w:rsid w:val="00EF3E0B"/>
    <w:rsid w:val="00F045E6"/>
    <w:rsid w:val="00F105A5"/>
    <w:rsid w:val="00F12803"/>
    <w:rsid w:val="00F2493D"/>
    <w:rsid w:val="00F25662"/>
    <w:rsid w:val="00F25774"/>
    <w:rsid w:val="00F3086E"/>
    <w:rsid w:val="00F50C99"/>
    <w:rsid w:val="00F55EA3"/>
    <w:rsid w:val="00F6132E"/>
    <w:rsid w:val="00F61DD1"/>
    <w:rsid w:val="00F63C60"/>
    <w:rsid w:val="00F64B7F"/>
    <w:rsid w:val="00F66AE1"/>
    <w:rsid w:val="00F73D6E"/>
    <w:rsid w:val="00F82CF3"/>
    <w:rsid w:val="00F8584D"/>
    <w:rsid w:val="00F85E99"/>
    <w:rsid w:val="00F869B6"/>
    <w:rsid w:val="00F904D4"/>
    <w:rsid w:val="00F96125"/>
    <w:rsid w:val="00F969AC"/>
    <w:rsid w:val="00F96BBA"/>
    <w:rsid w:val="00FA017B"/>
    <w:rsid w:val="00FA124A"/>
    <w:rsid w:val="00FA5B40"/>
    <w:rsid w:val="00FA6D5C"/>
    <w:rsid w:val="00FA725D"/>
    <w:rsid w:val="00FC08DD"/>
    <w:rsid w:val="00FC2316"/>
    <w:rsid w:val="00FC2CFD"/>
    <w:rsid w:val="00FD7E7A"/>
    <w:rsid w:val="00FE7FF1"/>
    <w:rsid w:val="00FF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5A8D5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F208F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aliases w:val="ECC Heading 1,título 1,H1,h1,h11,h12,h13,h14,h15,h16,h17,h111,h121,h131,h141,h151,h161,h18,h112,h122,h132,h142,h152,h162,h19,h113,h123,h133,h143,h153,h163,1,l1,II+,I,Section Head,Chapter Heading,h:1,h:1app,app heading 1"/>
    <w:basedOn w:val="Normal"/>
    <w:next w:val="Normal"/>
    <w:link w:val="Heading1Char"/>
    <w:qFormat/>
    <w:rsid w:val="008F208F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aliases w:val="ECC Heading 2"/>
    <w:basedOn w:val="Heading1"/>
    <w:next w:val="Normal"/>
    <w:link w:val="Heading2Char"/>
    <w:qFormat/>
    <w:rsid w:val="008F208F"/>
    <w:pPr>
      <w:spacing w:before="200"/>
      <w:outlineLvl w:val="1"/>
    </w:pPr>
    <w:rPr>
      <w:sz w:val="24"/>
    </w:rPr>
  </w:style>
  <w:style w:type="paragraph" w:styleId="Heading3">
    <w:name w:val="heading 3"/>
    <w:aliases w:val="ECC Heading 3"/>
    <w:basedOn w:val="Heading1"/>
    <w:next w:val="Normal"/>
    <w:link w:val="Heading3Char"/>
    <w:qFormat/>
    <w:rsid w:val="008F208F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link w:val="Heading4Char"/>
    <w:qFormat/>
    <w:rsid w:val="008F208F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8F208F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8F208F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8F208F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8F208F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8F208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8F208F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8F208F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8F208F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8F208F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8F208F"/>
  </w:style>
  <w:style w:type="character" w:styleId="EndnoteReference">
    <w:name w:val="endnote reference"/>
    <w:basedOn w:val="DefaultParagraphFont"/>
    <w:rsid w:val="008F208F"/>
    <w:rPr>
      <w:vertAlign w:val="superscript"/>
    </w:rPr>
  </w:style>
  <w:style w:type="paragraph" w:customStyle="1" w:styleId="enumlev1">
    <w:name w:val="enumlev1"/>
    <w:basedOn w:val="Normal"/>
    <w:link w:val="enumlev1Char"/>
    <w:qFormat/>
    <w:rsid w:val="008F208F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8F208F"/>
    <w:pPr>
      <w:ind w:left="1871" w:hanging="737"/>
    </w:pPr>
  </w:style>
  <w:style w:type="paragraph" w:customStyle="1" w:styleId="enumlev3">
    <w:name w:val="enumlev3"/>
    <w:basedOn w:val="enumlev2"/>
    <w:rsid w:val="008F208F"/>
    <w:pPr>
      <w:ind w:left="2268" w:hanging="397"/>
    </w:pPr>
  </w:style>
  <w:style w:type="paragraph" w:customStyle="1" w:styleId="Equation">
    <w:name w:val="Equation"/>
    <w:basedOn w:val="Normal"/>
    <w:uiPriority w:val="99"/>
    <w:rsid w:val="008F208F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uiPriority w:val="99"/>
    <w:rsid w:val="008F208F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8F208F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link w:val="TabletextChar"/>
    <w:rsid w:val="008F20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8F208F"/>
    <w:pPr>
      <w:keepNext w:val="0"/>
    </w:pPr>
  </w:style>
  <w:style w:type="paragraph" w:styleId="Footer">
    <w:name w:val="footer"/>
    <w:aliases w:val="footer odd,fo,pie de página,footer1,footer odd1,footer5,footer odd4,footer odd2,footer2,footer odd3,footer11,footer odd11,footer51,footer odd41,footer odd21,footer21,footer12,footer odd12,footer52,footer odd42,footer odd22,footer22"/>
    <w:basedOn w:val="Normal"/>
    <w:link w:val="FooterChar"/>
    <w:rsid w:val="008F208F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8F208F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8F208F"/>
    <w:rPr>
      <w:position w:val="6"/>
      <w:sz w:val="18"/>
    </w:rPr>
  </w:style>
  <w:style w:type="paragraph" w:styleId="FootnoteText">
    <w:name w:val="footnote text"/>
    <w:aliases w:val="footnote text"/>
    <w:basedOn w:val="Normal"/>
    <w:link w:val="FootnoteTextChar"/>
    <w:rsid w:val="008F208F"/>
    <w:pPr>
      <w:keepLines/>
      <w:tabs>
        <w:tab w:val="left" w:pos="255"/>
      </w:tabs>
    </w:pPr>
  </w:style>
  <w:style w:type="paragraph" w:customStyle="1" w:styleId="Note">
    <w:name w:val="Note"/>
    <w:basedOn w:val="Normal"/>
    <w:next w:val="Normal"/>
    <w:rsid w:val="008F208F"/>
    <w:pPr>
      <w:tabs>
        <w:tab w:val="left" w:pos="284"/>
      </w:tabs>
      <w:spacing w:before="80"/>
    </w:pPr>
  </w:style>
  <w:style w:type="paragraph" w:styleId="Header">
    <w:name w:val="header"/>
    <w:aliases w:val="ho"/>
    <w:basedOn w:val="Normal"/>
    <w:link w:val="HeaderChar"/>
    <w:rsid w:val="008F208F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rsid w:val="00E63C59"/>
  </w:style>
  <w:style w:type="paragraph" w:styleId="Index2">
    <w:name w:val="index 2"/>
    <w:basedOn w:val="Normal"/>
    <w:next w:val="Normal"/>
    <w:rsid w:val="00E63C59"/>
    <w:pPr>
      <w:ind w:left="283"/>
    </w:pPr>
  </w:style>
  <w:style w:type="paragraph" w:styleId="Index3">
    <w:name w:val="index 3"/>
    <w:basedOn w:val="Normal"/>
    <w:next w:val="Normal"/>
    <w:rsid w:val="00E63C59"/>
    <w:pPr>
      <w:ind w:left="566"/>
    </w:pPr>
  </w:style>
  <w:style w:type="paragraph" w:customStyle="1" w:styleId="PartNo">
    <w:name w:val="Part_No"/>
    <w:basedOn w:val="AnnexNo"/>
    <w:next w:val="Normal"/>
    <w:rsid w:val="008F208F"/>
  </w:style>
  <w:style w:type="paragraph" w:customStyle="1" w:styleId="Partref">
    <w:name w:val="Part_ref"/>
    <w:basedOn w:val="Annexref"/>
    <w:next w:val="Normal"/>
    <w:rsid w:val="008F208F"/>
  </w:style>
  <w:style w:type="paragraph" w:customStyle="1" w:styleId="Parttitle">
    <w:name w:val="Part_title"/>
    <w:basedOn w:val="Annextitle"/>
    <w:next w:val="Normalaftertitle0"/>
    <w:rsid w:val="008F208F"/>
  </w:style>
  <w:style w:type="paragraph" w:customStyle="1" w:styleId="RecNo">
    <w:name w:val="Rec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8F208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Normal"/>
    <w:next w:val="Normalaftertitle0"/>
    <w:rsid w:val="008F208F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Normal"/>
    <w:next w:val="Normalaftertitle0"/>
    <w:rsid w:val="008F208F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8F208F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Normal"/>
    <w:rsid w:val="008F208F"/>
  </w:style>
  <w:style w:type="paragraph" w:customStyle="1" w:styleId="Restitle">
    <w:name w:val="Res_title"/>
    <w:basedOn w:val="Rectitle"/>
    <w:next w:val="Normal"/>
    <w:rsid w:val="008F208F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Normal"/>
    <w:rsid w:val="008F208F"/>
  </w:style>
  <w:style w:type="paragraph" w:customStyle="1" w:styleId="Sectiontitle">
    <w:name w:val="Section_title"/>
    <w:basedOn w:val="Annextitle"/>
    <w:next w:val="Normalaftertitle0"/>
    <w:rsid w:val="008F208F"/>
  </w:style>
  <w:style w:type="paragraph" w:customStyle="1" w:styleId="Source">
    <w:name w:val="Source"/>
    <w:basedOn w:val="Normal"/>
    <w:next w:val="Normal"/>
    <w:link w:val="SourceCarattere"/>
    <w:rsid w:val="008F208F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8F208F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Normal"/>
    <w:link w:val="TableheadChar"/>
    <w:rsid w:val="008F208F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8F208F"/>
    <w:rPr>
      <w:sz w:val="20"/>
    </w:rPr>
  </w:style>
  <w:style w:type="paragraph" w:customStyle="1" w:styleId="TableNo">
    <w:name w:val="Table_No"/>
    <w:basedOn w:val="Normal"/>
    <w:next w:val="Normal"/>
    <w:link w:val="TableNoChar"/>
    <w:rsid w:val="008F208F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link w:val="TabletitleChar"/>
    <w:rsid w:val="008F20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Normal"/>
    <w:rsid w:val="008F208F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Normal"/>
    <w:link w:val="Title1Carattere"/>
    <w:rsid w:val="008F20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8F20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8F20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8F208F"/>
    <w:rPr>
      <w:b/>
    </w:rPr>
  </w:style>
  <w:style w:type="paragraph" w:customStyle="1" w:styleId="toc0">
    <w:name w:val="toc 0"/>
    <w:basedOn w:val="Normal"/>
    <w:next w:val="TOC1"/>
    <w:rsid w:val="008F208F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8F20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8F208F"/>
    <w:pPr>
      <w:spacing w:before="120"/>
    </w:pPr>
  </w:style>
  <w:style w:type="paragraph" w:styleId="TOC3">
    <w:name w:val="toc 3"/>
    <w:basedOn w:val="TOC2"/>
    <w:rsid w:val="008F208F"/>
  </w:style>
  <w:style w:type="paragraph" w:styleId="TOC4">
    <w:name w:val="toc 4"/>
    <w:basedOn w:val="TOC3"/>
    <w:rsid w:val="008F208F"/>
  </w:style>
  <w:style w:type="paragraph" w:styleId="TOC5">
    <w:name w:val="toc 5"/>
    <w:basedOn w:val="TOC4"/>
    <w:rsid w:val="008F208F"/>
  </w:style>
  <w:style w:type="paragraph" w:styleId="TOC6">
    <w:name w:val="toc 6"/>
    <w:basedOn w:val="TOC4"/>
    <w:rsid w:val="008F208F"/>
  </w:style>
  <w:style w:type="paragraph" w:styleId="TOC7">
    <w:name w:val="toc 7"/>
    <w:basedOn w:val="TOC4"/>
    <w:rsid w:val="008F208F"/>
  </w:style>
  <w:style w:type="paragraph" w:styleId="TOC8">
    <w:name w:val="toc 8"/>
    <w:basedOn w:val="TOC4"/>
    <w:rsid w:val="008F208F"/>
  </w:style>
  <w:style w:type="character" w:customStyle="1" w:styleId="Appdef">
    <w:name w:val="App_def"/>
    <w:basedOn w:val="DefaultParagraphFont"/>
    <w:rsid w:val="008F208F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8F208F"/>
  </w:style>
  <w:style w:type="character" w:customStyle="1" w:styleId="Artdef">
    <w:name w:val="Art_def"/>
    <w:basedOn w:val="DefaultParagraphFont"/>
    <w:rsid w:val="008F208F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8F208F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8F208F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8F208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8F208F"/>
    <w:rPr>
      <w:b w:val="0"/>
      <w:i/>
    </w:rPr>
  </w:style>
  <w:style w:type="paragraph" w:customStyle="1" w:styleId="Headingi">
    <w:name w:val="Heading_i"/>
    <w:basedOn w:val="Normal"/>
    <w:next w:val="Normal"/>
    <w:qFormat/>
    <w:rsid w:val="008F208F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link w:val="HeadingbChar"/>
    <w:qFormat/>
    <w:rsid w:val="008F208F"/>
    <w:pPr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Figure">
    <w:name w:val="Figure"/>
    <w:aliases w:val="fig"/>
    <w:basedOn w:val="Normal"/>
    <w:next w:val="Normal"/>
    <w:uiPriority w:val="99"/>
    <w:rsid w:val="008F208F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Normal"/>
    <w:next w:val="Normal"/>
    <w:link w:val="FiguretitleChar"/>
    <w:uiPriority w:val="99"/>
    <w:rsid w:val="008F208F"/>
    <w:pPr>
      <w:keepNext/>
      <w:keepLines/>
      <w:spacing w:before="0" w:after="480"/>
      <w:jc w:val="center"/>
    </w:pPr>
    <w:rPr>
      <w:rFonts w:ascii="Times New Roman Bold" w:hAnsi="Times New Roman Bold"/>
      <w:b/>
      <w:sz w:val="20"/>
    </w:rPr>
  </w:style>
  <w:style w:type="paragraph" w:customStyle="1" w:styleId="FigureNo">
    <w:name w:val="Figure_No"/>
    <w:basedOn w:val="Normal"/>
    <w:next w:val="Normal"/>
    <w:link w:val="FigureNoChar"/>
    <w:uiPriority w:val="99"/>
    <w:rsid w:val="008F208F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8F208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8F208F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8F208F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8F208F"/>
  </w:style>
  <w:style w:type="paragraph" w:customStyle="1" w:styleId="Appendixref">
    <w:name w:val="Appendix_ref"/>
    <w:basedOn w:val="Annexref"/>
    <w:next w:val="Annextitle"/>
    <w:rsid w:val="008F208F"/>
  </w:style>
  <w:style w:type="paragraph" w:customStyle="1" w:styleId="Appendixtitle">
    <w:name w:val="Appendix_title"/>
    <w:basedOn w:val="Annextitle"/>
    <w:next w:val="Normal"/>
    <w:rsid w:val="008F208F"/>
  </w:style>
  <w:style w:type="paragraph" w:customStyle="1" w:styleId="Border">
    <w:name w:val="Border"/>
    <w:basedOn w:val="Normal"/>
    <w:rsid w:val="008F208F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styleId="NormalIndent">
    <w:name w:val="Normal Indent"/>
    <w:basedOn w:val="Normal"/>
    <w:rsid w:val="008F208F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8F208F"/>
    <w:pPr>
      <w:spacing w:before="280"/>
    </w:pPr>
  </w:style>
  <w:style w:type="paragraph" w:customStyle="1" w:styleId="Proposal">
    <w:name w:val="Proposal"/>
    <w:basedOn w:val="Normal"/>
    <w:next w:val="Normal"/>
    <w:rsid w:val="008F208F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qFormat/>
    <w:rsid w:val="008F208F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8F208F"/>
    <w:rPr>
      <w:b w:val="0"/>
    </w:rPr>
  </w:style>
  <w:style w:type="paragraph" w:customStyle="1" w:styleId="TableTextS5">
    <w:name w:val="Table_TextS5"/>
    <w:basedOn w:val="Normal"/>
    <w:rsid w:val="003C697E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Agendaitem">
    <w:name w:val="Agenda_item"/>
    <w:basedOn w:val="Normal"/>
    <w:next w:val="Normal"/>
    <w:qFormat/>
    <w:rsid w:val="008F208F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ppArtNo">
    <w:name w:val="App_Art_No"/>
    <w:basedOn w:val="ArtNo"/>
    <w:qFormat/>
    <w:rsid w:val="008F208F"/>
  </w:style>
  <w:style w:type="paragraph" w:customStyle="1" w:styleId="AppArttitle">
    <w:name w:val="App_Art_title"/>
    <w:basedOn w:val="Arttitle"/>
    <w:qFormat/>
    <w:rsid w:val="008F208F"/>
  </w:style>
  <w:style w:type="paragraph" w:customStyle="1" w:styleId="ApptoAnnex">
    <w:name w:val="App_to_Annex"/>
    <w:basedOn w:val="AppendixNo"/>
    <w:next w:val="Normal"/>
    <w:qFormat/>
    <w:rsid w:val="008F208F"/>
  </w:style>
  <w:style w:type="paragraph" w:customStyle="1" w:styleId="Committee">
    <w:name w:val="Committee"/>
    <w:basedOn w:val="Normal"/>
    <w:qFormat/>
    <w:rsid w:val="008F208F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</w:rPr>
  </w:style>
  <w:style w:type="character" w:customStyle="1" w:styleId="FooterChar">
    <w:name w:val="Footer Char"/>
    <w:aliases w:val="footer odd Char,fo Char,pie de página Char,footer1 Char,footer odd1 Char,footer5 Char,footer odd4 Char,footer odd2 Char,footer2 Char,footer odd3 Char,footer11 Char,footer odd11 Char,footer51 Char,footer odd41 Char,footer odd21 Char"/>
    <w:basedOn w:val="DefaultParagraphFont"/>
    <w:link w:val="Footer"/>
    <w:uiPriority w:val="99"/>
    <w:rsid w:val="008F208F"/>
    <w:rPr>
      <w:rFonts w:ascii="Times New Roman" w:hAnsi="Times New Roman"/>
      <w:caps/>
      <w:noProof/>
      <w:sz w:val="16"/>
      <w:lang w:val="en-GB" w:eastAsia="en-US"/>
    </w:rPr>
  </w:style>
  <w:style w:type="character" w:customStyle="1" w:styleId="FootnoteTextChar">
    <w:name w:val="Footnote Text Char"/>
    <w:aliases w:val="footnote text Char"/>
    <w:basedOn w:val="DefaultParagraphFont"/>
    <w:link w:val="FootnoteText"/>
    <w:rsid w:val="008F208F"/>
    <w:rPr>
      <w:rFonts w:ascii="Times New Roman" w:hAnsi="Times New Roman"/>
      <w:sz w:val="24"/>
      <w:lang w:val="en-GB" w:eastAsia="en-US"/>
    </w:rPr>
  </w:style>
  <w:style w:type="character" w:customStyle="1" w:styleId="HeaderChar">
    <w:name w:val="Header Char"/>
    <w:aliases w:val="ho Char"/>
    <w:basedOn w:val="DefaultParagraphFont"/>
    <w:link w:val="Header"/>
    <w:rsid w:val="008F208F"/>
    <w:rPr>
      <w:rFonts w:ascii="Times New Roman" w:hAnsi="Times New Roman"/>
      <w:sz w:val="18"/>
      <w:lang w:val="en-GB" w:eastAsia="en-US"/>
    </w:rPr>
  </w:style>
  <w:style w:type="paragraph" w:customStyle="1" w:styleId="Normalend">
    <w:name w:val="Normal_end"/>
    <w:basedOn w:val="Normal"/>
    <w:next w:val="Normal"/>
    <w:qFormat/>
    <w:rsid w:val="008F208F"/>
    <w:rPr>
      <w:lang w:val="en-US"/>
    </w:rPr>
  </w:style>
  <w:style w:type="paragraph" w:customStyle="1" w:styleId="Part1">
    <w:name w:val="Part_1"/>
    <w:basedOn w:val="Section1"/>
    <w:next w:val="Section1"/>
    <w:qFormat/>
    <w:rsid w:val="008F208F"/>
  </w:style>
  <w:style w:type="paragraph" w:customStyle="1" w:styleId="Subsection1">
    <w:name w:val="Subsection_1"/>
    <w:basedOn w:val="Section1"/>
    <w:next w:val="Normalaftertitle0"/>
    <w:qFormat/>
    <w:rsid w:val="008F208F"/>
  </w:style>
  <w:style w:type="paragraph" w:customStyle="1" w:styleId="Volumetitle">
    <w:name w:val="Volume_title"/>
    <w:basedOn w:val="Normal"/>
    <w:qFormat/>
    <w:rsid w:val="008F208F"/>
    <w:pPr>
      <w:jc w:val="center"/>
    </w:pPr>
    <w:rPr>
      <w:b/>
      <w:bCs/>
      <w:sz w:val="28"/>
      <w:szCs w:val="28"/>
    </w:rPr>
  </w:style>
  <w:style w:type="paragraph" w:customStyle="1" w:styleId="Headingsplit">
    <w:name w:val="Heading_split"/>
    <w:basedOn w:val="Headingi"/>
    <w:qFormat/>
    <w:rsid w:val="008C2302"/>
    <w:rPr>
      <w:lang w:val="en-US"/>
    </w:rPr>
  </w:style>
  <w:style w:type="paragraph" w:customStyle="1" w:styleId="Normalsplit">
    <w:name w:val="Normal_split"/>
    <w:basedOn w:val="Normal"/>
    <w:qFormat/>
    <w:rsid w:val="008C2302"/>
  </w:style>
  <w:style w:type="character" w:customStyle="1" w:styleId="Provsplit">
    <w:name w:val="Prov_split"/>
    <w:basedOn w:val="DefaultParagraphFont"/>
    <w:qFormat/>
    <w:rsid w:val="008C2302"/>
    <w:rPr>
      <w:rFonts w:ascii="Times New Roman" w:hAnsi="Times New Roman"/>
      <w:b w:val="0"/>
    </w:rPr>
  </w:style>
  <w:style w:type="paragraph" w:customStyle="1" w:styleId="Tablesplit">
    <w:name w:val="Table_split"/>
    <w:basedOn w:val="Tabletext"/>
    <w:qFormat/>
    <w:rsid w:val="008C2302"/>
    <w:pPr>
      <w:keepNext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ind w:left="108" w:right="-113"/>
    </w:pPr>
    <w:rPr>
      <w:b/>
    </w:rPr>
  </w:style>
  <w:style w:type="paragraph" w:customStyle="1" w:styleId="Methodheading1">
    <w:name w:val="Method_heading1"/>
    <w:basedOn w:val="Heading1"/>
    <w:next w:val="Normal"/>
    <w:qFormat/>
    <w:rsid w:val="005B0D29"/>
  </w:style>
  <w:style w:type="paragraph" w:customStyle="1" w:styleId="Methodheading2">
    <w:name w:val="Method_heading2"/>
    <w:basedOn w:val="Heading2"/>
    <w:next w:val="Normal"/>
    <w:qFormat/>
    <w:rsid w:val="005B0D29"/>
  </w:style>
  <w:style w:type="paragraph" w:customStyle="1" w:styleId="Methodheading3">
    <w:name w:val="Method_heading3"/>
    <w:basedOn w:val="Heading3"/>
    <w:next w:val="Normal"/>
    <w:qFormat/>
    <w:rsid w:val="005B0D29"/>
  </w:style>
  <w:style w:type="paragraph" w:customStyle="1" w:styleId="Methodheading4">
    <w:name w:val="Method_heading4"/>
    <w:basedOn w:val="Heading4"/>
    <w:next w:val="Normal"/>
    <w:qFormat/>
    <w:rsid w:val="005B0D29"/>
  </w:style>
  <w:style w:type="paragraph" w:customStyle="1" w:styleId="MethodHeadingb">
    <w:name w:val="Method_Headingb"/>
    <w:basedOn w:val="Headingb"/>
    <w:qFormat/>
    <w:rsid w:val="005B0D29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</w:style>
  <w:style w:type="paragraph" w:styleId="BodyTextIndent">
    <w:name w:val="Body Text Indent"/>
    <w:basedOn w:val="Normal"/>
    <w:link w:val="BodyTextIndentChar"/>
    <w:rsid w:val="009B432B"/>
    <w:pPr>
      <w:tabs>
        <w:tab w:val="clear" w:pos="1134"/>
        <w:tab w:val="clear" w:pos="1871"/>
        <w:tab w:val="clear" w:pos="2268"/>
        <w:tab w:val="left" w:pos="9944"/>
      </w:tabs>
      <w:ind w:left="2486"/>
      <w:jc w:val="both"/>
    </w:pPr>
    <w:rPr>
      <w:rFonts w:eastAsia="Batang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9B432B"/>
    <w:rPr>
      <w:rFonts w:ascii="Times New Roman" w:eastAsia="Batang" w:hAnsi="Times New Roman"/>
      <w:sz w:val="24"/>
      <w:lang w:eastAsia="en-US"/>
    </w:rPr>
  </w:style>
  <w:style w:type="paragraph" w:customStyle="1" w:styleId="TabletitleBR">
    <w:name w:val="Table_title_BR"/>
    <w:basedOn w:val="Normal"/>
    <w:next w:val="Normal"/>
    <w:qFormat/>
    <w:rsid w:val="009B432B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b/>
    </w:rPr>
  </w:style>
  <w:style w:type="character" w:customStyle="1" w:styleId="Heading1Char">
    <w:name w:val="Heading 1 Char"/>
    <w:aliases w:val="ECC Heading 1 Char,título 1 Char1,H1 Char1,h1 Char1,h11 Char1,h12 Char1,h13 Char1,h14 Char1,h15 Char1,h16 Char1,h17 Char1,h111 Char1,h121 Char1,h131 Char1,h141 Char1,h151 Char1,h161 Char1,h18 Char1,h112 Char1,h122 Char1,h132 Char1,1 Char1"/>
    <w:basedOn w:val="DefaultParagraphFont"/>
    <w:link w:val="Heading1"/>
    <w:rsid w:val="009B432B"/>
    <w:rPr>
      <w:rFonts w:ascii="Times New Roman" w:hAnsi="Times New Roman"/>
      <w:b/>
      <w:sz w:val="28"/>
      <w:lang w:val="en-GB" w:eastAsia="en-US"/>
    </w:rPr>
  </w:style>
  <w:style w:type="character" w:customStyle="1" w:styleId="Heading2Char">
    <w:name w:val="Heading 2 Char"/>
    <w:aliases w:val="ECC Heading 2 Char"/>
    <w:basedOn w:val="DefaultParagraphFont"/>
    <w:link w:val="Heading2"/>
    <w:rsid w:val="009B432B"/>
    <w:rPr>
      <w:rFonts w:ascii="Times New Roman" w:hAnsi="Times New Roman"/>
      <w:b/>
      <w:sz w:val="24"/>
      <w:lang w:val="en-GB" w:eastAsia="en-US"/>
    </w:rPr>
  </w:style>
  <w:style w:type="character" w:customStyle="1" w:styleId="Heading3Char">
    <w:name w:val="Heading 3 Char"/>
    <w:aliases w:val="ECC Heading 3 Char"/>
    <w:basedOn w:val="DefaultParagraphFont"/>
    <w:link w:val="Heading3"/>
    <w:rsid w:val="009B432B"/>
    <w:rPr>
      <w:rFonts w:ascii="Times New Roman" w:hAnsi="Times New Roman"/>
      <w:b/>
      <w:sz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9B432B"/>
    <w:rPr>
      <w:rFonts w:ascii="Times New Roman" w:hAnsi="Times New Roman"/>
      <w:b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9B432B"/>
    <w:rPr>
      <w:rFonts w:ascii="Times New Roman" w:hAnsi="Times New Roman"/>
      <w:b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9B432B"/>
    <w:rPr>
      <w:rFonts w:ascii="Times New Roman" w:hAnsi="Times New Roman"/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B432B"/>
    <w:rPr>
      <w:rFonts w:ascii="Times New Roman" w:hAnsi="Times New Roman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9B432B"/>
    <w:rPr>
      <w:rFonts w:ascii="Times New Roman" w:hAnsi="Times New Roman"/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9B432B"/>
    <w:rPr>
      <w:rFonts w:ascii="Times New Roman" w:hAnsi="Times New Roman"/>
      <w:b/>
      <w:sz w:val="24"/>
      <w:lang w:val="en-GB" w:eastAsia="en-US"/>
    </w:rPr>
  </w:style>
  <w:style w:type="character" w:customStyle="1" w:styleId="FooterChar1">
    <w:name w:val="Footer Char1"/>
    <w:aliases w:val="footer odd Char1,fo Char1,pie de página Char1,footer1 Char1,footer odd1 Char1,footer5 Char1,footer odd4 Char1,footer odd2 Char1,footer2 Char1,footer odd3 Char1,footer11 Char1,footer odd11 Char1,footer51 Char1,footer odd41 Char1"/>
    <w:locked/>
    <w:rsid w:val="009B432B"/>
    <w:rPr>
      <w:caps/>
      <w:noProof/>
      <w:sz w:val="16"/>
      <w:lang w:val="en-GB"/>
    </w:rPr>
  </w:style>
  <w:style w:type="character" w:customStyle="1" w:styleId="enumlev1Char">
    <w:name w:val="enumlev1 Char"/>
    <w:link w:val="enumlev1"/>
    <w:locked/>
    <w:rsid w:val="009B432B"/>
    <w:rPr>
      <w:rFonts w:ascii="Times New Roman" w:hAnsi="Times New Roman"/>
      <w:sz w:val="24"/>
      <w:lang w:val="en-GB" w:eastAsia="en-US"/>
    </w:rPr>
  </w:style>
  <w:style w:type="character" w:customStyle="1" w:styleId="TabletextChar">
    <w:name w:val="Table_text Char"/>
    <w:link w:val="Tabletext"/>
    <w:locked/>
    <w:rsid w:val="009B432B"/>
    <w:rPr>
      <w:rFonts w:ascii="Times New Roman" w:hAnsi="Times New Roman"/>
      <w:lang w:val="en-GB" w:eastAsia="en-US"/>
    </w:rPr>
  </w:style>
  <w:style w:type="character" w:customStyle="1" w:styleId="TableheadChar">
    <w:name w:val="Table_head Char"/>
    <w:link w:val="Tablehead"/>
    <w:locked/>
    <w:rsid w:val="009B432B"/>
    <w:rPr>
      <w:rFonts w:ascii="Times New Roman Bold" w:hAnsi="Times New Roman Bold" w:cs="Times New Roman Bold"/>
      <w:b/>
      <w:lang w:val="en-GB" w:eastAsia="en-US"/>
    </w:rPr>
  </w:style>
  <w:style w:type="character" w:customStyle="1" w:styleId="HeadingbChar">
    <w:name w:val="Heading_b Char"/>
    <w:link w:val="Headingb"/>
    <w:locked/>
    <w:rsid w:val="009B432B"/>
    <w:rPr>
      <w:rFonts w:ascii="Times New Roman Bold" w:hAnsi="Times New Roman Bold" w:cs="Times New Roman Bold"/>
      <w:b/>
      <w:sz w:val="24"/>
      <w:lang w:val="fr-CH" w:eastAsia="en-US"/>
    </w:rPr>
  </w:style>
  <w:style w:type="character" w:styleId="Hyperlink">
    <w:name w:val="Hyperlink"/>
    <w:aliases w:val="CEO_Hyperlink,超级链接,ECC Hyperlink"/>
    <w:rsid w:val="009B432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9B432B"/>
    <w:rPr>
      <w:sz w:val="20"/>
    </w:rPr>
  </w:style>
  <w:style w:type="character" w:customStyle="1" w:styleId="BalloonTextChar">
    <w:name w:val="Balloon Text Char"/>
    <w:basedOn w:val="DefaultParagraphFont"/>
    <w:link w:val="BalloonText"/>
    <w:rsid w:val="009B432B"/>
    <w:rPr>
      <w:rFonts w:ascii="Times New Roman" w:hAnsi="Times New Roman"/>
      <w:lang w:val="en-GB" w:eastAsia="en-US"/>
    </w:rPr>
  </w:style>
  <w:style w:type="paragraph" w:styleId="NoSpacing">
    <w:name w:val="No Spacing"/>
    <w:uiPriority w:val="99"/>
    <w:qFormat/>
    <w:rsid w:val="009B432B"/>
    <w:pPr>
      <w:jc w:val="center"/>
    </w:pPr>
    <w:rPr>
      <w:rFonts w:ascii="Times New Roman" w:hAnsi="Times New Roman"/>
      <w:lang w:eastAsia="en-US"/>
    </w:rPr>
  </w:style>
  <w:style w:type="character" w:customStyle="1" w:styleId="TableNoChar">
    <w:name w:val="Table_No Char"/>
    <w:link w:val="TableNo"/>
    <w:locked/>
    <w:rsid w:val="009B432B"/>
    <w:rPr>
      <w:rFonts w:ascii="Times New Roman" w:hAnsi="Times New Roman"/>
      <w:caps/>
      <w:lang w:val="en-GB" w:eastAsia="en-US"/>
    </w:rPr>
  </w:style>
  <w:style w:type="character" w:customStyle="1" w:styleId="TabletitleChar">
    <w:name w:val="Table_title Char"/>
    <w:link w:val="Tabletitle"/>
    <w:locked/>
    <w:rsid w:val="009B432B"/>
    <w:rPr>
      <w:rFonts w:ascii="Times New Roman Bold" w:hAnsi="Times New Roman Bold"/>
      <w:b/>
      <w:lang w:val="en-GB" w:eastAsia="en-US"/>
    </w:rPr>
  </w:style>
  <w:style w:type="character" w:customStyle="1" w:styleId="Tabletitle0">
    <w:name w:val="Table_title Знак"/>
    <w:uiPriority w:val="99"/>
    <w:locked/>
    <w:rsid w:val="009B432B"/>
    <w:rPr>
      <w:rFonts w:ascii="Times New Roman Bold" w:hAnsi="Times New Roman Bold"/>
      <w:b/>
      <w:lang w:val="en-GB" w:eastAsia="en-US"/>
    </w:rPr>
  </w:style>
  <w:style w:type="character" w:customStyle="1" w:styleId="FiguretitleChar">
    <w:name w:val="Figure_title Char"/>
    <w:link w:val="Figuretitle"/>
    <w:uiPriority w:val="99"/>
    <w:locked/>
    <w:rsid w:val="009B432B"/>
    <w:rPr>
      <w:rFonts w:ascii="Times New Roman Bold" w:hAnsi="Times New Roman Bold"/>
      <w:b/>
      <w:lang w:val="en-GB" w:eastAsia="en-US"/>
    </w:rPr>
  </w:style>
  <w:style w:type="character" w:customStyle="1" w:styleId="FigureNoChar">
    <w:name w:val="Figure_No Char"/>
    <w:link w:val="FigureNo"/>
    <w:uiPriority w:val="99"/>
    <w:locked/>
    <w:rsid w:val="009B432B"/>
    <w:rPr>
      <w:rFonts w:ascii="Times New Roman" w:hAnsi="Times New Roman"/>
      <w:caps/>
      <w:lang w:val="en-GB" w:eastAsia="en-US"/>
    </w:rPr>
  </w:style>
  <w:style w:type="paragraph" w:customStyle="1" w:styleId="Tablefin">
    <w:name w:val="Table_fin"/>
    <w:basedOn w:val="Normal"/>
    <w:next w:val="Normal"/>
    <w:rsid w:val="009B432B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0"/>
      <w:jc w:val="both"/>
      <w:textAlignment w:val="auto"/>
    </w:pPr>
    <w:rPr>
      <w:sz w:val="20"/>
    </w:rPr>
  </w:style>
  <w:style w:type="paragraph" w:styleId="ListParagraph">
    <w:name w:val="List Paragraph"/>
    <w:basedOn w:val="Normal"/>
    <w:uiPriority w:val="34"/>
    <w:qFormat/>
    <w:rsid w:val="009B432B"/>
    <w:pPr>
      <w:ind w:left="720"/>
      <w:contextualSpacing/>
    </w:pPr>
  </w:style>
  <w:style w:type="character" w:styleId="FollowedHyperlink">
    <w:name w:val="FollowedHyperlink"/>
    <w:uiPriority w:val="99"/>
    <w:rsid w:val="009B432B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9B432B"/>
    <w:rPr>
      <w:rFonts w:ascii="Calibri" w:hAnsi="Calibri" w:cs="Arial"/>
      <w:lang w:val="fr-FR"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lanc">
    <w:name w:val="Blanc"/>
    <w:basedOn w:val="Normal"/>
    <w:next w:val="Normal"/>
    <w:uiPriority w:val="99"/>
    <w:rsid w:val="009B432B"/>
    <w:pPr>
      <w:keepNext/>
      <w:keepLines/>
      <w:tabs>
        <w:tab w:val="clear" w:pos="1134"/>
        <w:tab w:val="clear" w:pos="1871"/>
        <w:tab w:val="clear" w:pos="2268"/>
      </w:tabs>
      <w:spacing w:before="0"/>
      <w:jc w:val="both"/>
      <w:textAlignment w:val="auto"/>
    </w:pPr>
    <w:rPr>
      <w:sz w:val="16"/>
    </w:rPr>
  </w:style>
  <w:style w:type="paragraph" w:customStyle="1" w:styleId="TableHead0">
    <w:name w:val="Table_Head"/>
    <w:uiPriority w:val="99"/>
    <w:rsid w:val="009B432B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autoSpaceDE w:val="0"/>
      <w:autoSpaceDN w:val="0"/>
      <w:spacing w:before="80" w:after="80"/>
      <w:jc w:val="center"/>
    </w:pPr>
    <w:rPr>
      <w:rFonts w:ascii="Times New Roman" w:eastAsia="????" w:hAnsi="Times New Roman"/>
      <w:b/>
      <w:bCs/>
      <w:sz w:val="22"/>
      <w:szCs w:val="22"/>
      <w:lang w:val="en-GB" w:eastAsia="en-US"/>
    </w:rPr>
  </w:style>
  <w:style w:type="paragraph" w:customStyle="1" w:styleId="ECCParagraph">
    <w:name w:val="ECC Paragraph"/>
    <w:basedOn w:val="Normal"/>
    <w:uiPriority w:val="99"/>
    <w:rsid w:val="009B432B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after="240"/>
      <w:jc w:val="both"/>
      <w:textAlignment w:val="auto"/>
    </w:pPr>
    <w:rPr>
      <w:rFonts w:ascii="Arial" w:hAnsi="Arial"/>
      <w:sz w:val="20"/>
      <w:szCs w:val="24"/>
    </w:rPr>
  </w:style>
  <w:style w:type="paragraph" w:styleId="Caption">
    <w:name w:val="caption"/>
    <w:basedOn w:val="Normal"/>
    <w:next w:val="Normal"/>
    <w:uiPriority w:val="99"/>
    <w:qFormat/>
    <w:rsid w:val="009B432B"/>
    <w:rPr>
      <w:b/>
      <w:bCs/>
      <w:sz w:val="20"/>
    </w:rPr>
  </w:style>
  <w:style w:type="paragraph" w:styleId="TableofFigures">
    <w:name w:val="table of figures"/>
    <w:basedOn w:val="Normal"/>
    <w:next w:val="Normal"/>
    <w:uiPriority w:val="99"/>
    <w:rsid w:val="009B432B"/>
    <w:pPr>
      <w:tabs>
        <w:tab w:val="clear" w:pos="1134"/>
        <w:tab w:val="clear" w:pos="1871"/>
        <w:tab w:val="clear" w:pos="2268"/>
      </w:tabs>
      <w:spacing w:before="0"/>
      <w:ind w:left="480" w:hanging="480"/>
    </w:pPr>
    <w:rPr>
      <w:caps/>
      <w:sz w:val="20"/>
    </w:rPr>
  </w:style>
  <w:style w:type="paragraph" w:customStyle="1" w:styleId="Kopfzeile1">
    <w:name w:val="Kopfzeile1"/>
    <w:basedOn w:val="Header"/>
    <w:uiPriority w:val="99"/>
    <w:rsid w:val="009B432B"/>
    <w:pPr>
      <w:tabs>
        <w:tab w:val="clear" w:pos="1134"/>
        <w:tab w:val="clear" w:pos="1871"/>
        <w:tab w:val="clear" w:pos="2268"/>
        <w:tab w:val="center" w:pos="4536"/>
        <w:tab w:val="right" w:pos="9072"/>
      </w:tabs>
      <w:overflowPunct/>
      <w:autoSpaceDE/>
      <w:autoSpaceDN/>
      <w:adjustRightInd/>
      <w:jc w:val="left"/>
      <w:textAlignment w:val="auto"/>
    </w:pPr>
    <w:rPr>
      <w:rFonts w:ascii="Arial" w:hAnsi="Arial"/>
      <w:b/>
      <w:sz w:val="22"/>
      <w:lang w:val="nb-NO" w:eastAsia="de-DE"/>
    </w:rPr>
  </w:style>
  <w:style w:type="paragraph" w:customStyle="1" w:styleId="Header1">
    <w:name w:val="Header1"/>
    <w:basedOn w:val="Header"/>
    <w:link w:val="HeaderZchnZchn"/>
    <w:uiPriority w:val="99"/>
    <w:rsid w:val="009B432B"/>
    <w:pPr>
      <w:tabs>
        <w:tab w:val="clear" w:pos="1134"/>
        <w:tab w:val="clear" w:pos="1871"/>
        <w:tab w:val="clear" w:pos="2268"/>
        <w:tab w:val="center" w:pos="4536"/>
        <w:tab w:val="right" w:pos="9072"/>
      </w:tabs>
      <w:overflowPunct/>
      <w:autoSpaceDE/>
      <w:autoSpaceDN/>
      <w:adjustRightInd/>
      <w:spacing w:before="60"/>
      <w:jc w:val="left"/>
      <w:textAlignment w:val="auto"/>
    </w:pPr>
    <w:rPr>
      <w:rFonts w:ascii="Arial" w:hAnsi="Arial"/>
      <w:b/>
      <w:sz w:val="22"/>
      <w:lang w:val="nb-NO" w:eastAsia="ja-JP"/>
    </w:rPr>
  </w:style>
  <w:style w:type="character" w:customStyle="1" w:styleId="HeaderZchnZchn">
    <w:name w:val="Header Zchn Zchn"/>
    <w:link w:val="Header1"/>
    <w:uiPriority w:val="99"/>
    <w:locked/>
    <w:rsid w:val="009B432B"/>
    <w:rPr>
      <w:rFonts w:ascii="Arial" w:hAnsi="Arial"/>
      <w:b/>
      <w:sz w:val="22"/>
      <w:lang w:val="nb-NO" w:eastAsia="ja-JP"/>
    </w:rPr>
  </w:style>
  <w:style w:type="paragraph" w:customStyle="1" w:styleId="Default">
    <w:name w:val="Default"/>
    <w:rsid w:val="009B432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B432B"/>
    <w:rPr>
      <w:color w:val="808080"/>
    </w:rPr>
  </w:style>
  <w:style w:type="paragraph" w:styleId="NormalWeb">
    <w:name w:val="Normal (Web)"/>
    <w:basedOn w:val="Normal"/>
    <w:uiPriority w:val="99"/>
    <w:unhideWhenUsed/>
    <w:rsid w:val="009B432B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  <w:rPr>
      <w:rFonts w:ascii="Calibri" w:eastAsiaTheme="minorHAnsi" w:hAnsi="Calibri" w:cs="Calibri"/>
      <w:sz w:val="22"/>
      <w:szCs w:val="22"/>
      <w:lang w:val="en-US"/>
    </w:rPr>
  </w:style>
  <w:style w:type="paragraph" w:styleId="Revision">
    <w:name w:val="Revision"/>
    <w:hidden/>
    <w:uiPriority w:val="99"/>
    <w:semiHidden/>
    <w:rsid w:val="009B432B"/>
    <w:rPr>
      <w:rFonts w:ascii="Times New Roman" w:hAnsi="Times New Roman"/>
      <w:sz w:val="24"/>
      <w:lang w:val="en-GB" w:eastAsia="en-US"/>
    </w:rPr>
  </w:style>
  <w:style w:type="character" w:styleId="CommentReference">
    <w:name w:val="annotation reference"/>
    <w:basedOn w:val="DefaultParagraphFont"/>
    <w:semiHidden/>
    <w:unhideWhenUsed/>
    <w:rsid w:val="009B432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B432B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9B432B"/>
    <w:rPr>
      <w:rFonts w:ascii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B43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B432B"/>
    <w:rPr>
      <w:rFonts w:ascii="Times New Roman" w:hAnsi="Times New Roman"/>
      <w:b/>
      <w:bCs/>
      <w:lang w:val="en-GB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B432B"/>
    <w:rPr>
      <w:color w:val="808080"/>
      <w:shd w:val="clear" w:color="auto" w:fill="E6E6E6"/>
    </w:rPr>
  </w:style>
  <w:style w:type="numbering" w:customStyle="1" w:styleId="NoList1">
    <w:name w:val="No List1"/>
    <w:next w:val="NoList"/>
    <w:uiPriority w:val="99"/>
    <w:semiHidden/>
    <w:unhideWhenUsed/>
    <w:rsid w:val="009B432B"/>
  </w:style>
  <w:style w:type="table" w:customStyle="1" w:styleId="TableGrid1">
    <w:name w:val="Table Grid1"/>
    <w:basedOn w:val="TableNormal"/>
    <w:next w:val="TableGrid"/>
    <w:rsid w:val="009B432B"/>
    <w:rPr>
      <w:rFonts w:ascii="Calibri" w:hAnsi="Calibri" w:cs="Arial"/>
      <w:lang w:val="fr-FR"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rmalWeb1">
    <w:name w:val="Normal (Web)1"/>
    <w:basedOn w:val="Normal"/>
    <w:next w:val="NormalWeb"/>
    <w:uiPriority w:val="99"/>
    <w:unhideWhenUsed/>
    <w:rsid w:val="009B432B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  <w:rPr>
      <w:rFonts w:ascii="Calibri" w:eastAsia="Calibri" w:hAnsi="Calibri" w:cs="Calibri"/>
      <w:sz w:val="22"/>
      <w:szCs w:val="22"/>
      <w:lang w:val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B432B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B432B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7D5A50"/>
    <w:rPr>
      <w:color w:val="605E5C"/>
      <w:shd w:val="clear" w:color="auto" w:fill="E1DFDD"/>
    </w:rPr>
  </w:style>
  <w:style w:type="character" w:customStyle="1" w:styleId="Heading1Char2">
    <w:name w:val="Heading 1 Char2"/>
    <w:aliases w:val="título 1 Char,H1 Char,h1 Char,h11 Char,h12 Char,h13 Char,h14 Char,h15 Char,h16 Char,h17 Char,h111 Char,h121 Char,h131 Char,h141 Char,h151 Char,h161 Char,h18 Char,h112 Char,h122 Char,h132 Char,h142 Char,h152 Char,h162 Char,h19 Char,1 Char"/>
    <w:locked/>
    <w:rsid w:val="001A651C"/>
    <w:rPr>
      <w:rFonts w:ascii="Times New Roman" w:hAnsi="Times New Roman"/>
      <w:b/>
      <w:sz w:val="28"/>
      <w:lang w:val="en-GB" w:eastAsia="en-US"/>
    </w:rPr>
  </w:style>
  <w:style w:type="character" w:customStyle="1" w:styleId="SourceCarattere">
    <w:name w:val="Source Carattere"/>
    <w:basedOn w:val="DefaultParagraphFont"/>
    <w:link w:val="Source"/>
    <w:locked/>
    <w:rsid w:val="001A651C"/>
    <w:rPr>
      <w:rFonts w:ascii="Times New Roman" w:hAnsi="Times New Roman"/>
      <w:b/>
      <w:sz w:val="28"/>
      <w:lang w:val="en-GB" w:eastAsia="en-US"/>
    </w:rPr>
  </w:style>
  <w:style w:type="character" w:customStyle="1" w:styleId="Title1Carattere">
    <w:name w:val="Title 1 Carattere"/>
    <w:basedOn w:val="SourceCarattere"/>
    <w:link w:val="Title1"/>
    <w:locked/>
    <w:rsid w:val="001A651C"/>
    <w:rPr>
      <w:rFonts w:ascii="Times New Roman" w:hAnsi="Times New Roman"/>
      <w:b w:val="0"/>
      <w:caps/>
      <w:sz w:val="28"/>
      <w:lang w:val="en-GB" w:eastAsia="en-US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EF08B5"/>
    <w:rPr>
      <w:color w:val="605E5C"/>
      <w:shd w:val="clear" w:color="auto" w:fill="E1DFDD"/>
    </w:rPr>
  </w:style>
  <w:style w:type="paragraph" w:customStyle="1" w:styleId="EditorsNote">
    <w:name w:val="EditorsNote"/>
    <w:basedOn w:val="Normal"/>
    <w:rsid w:val="002001B9"/>
    <w:pPr>
      <w:spacing w:before="240" w:after="240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0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26" Type="http://schemas.openxmlformats.org/officeDocument/2006/relationships/footer" Target="footer7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1.png"/><Relationship Id="rId25" Type="http://schemas.openxmlformats.org/officeDocument/2006/relationships/header" Target="header8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4.xml"/><Relationship Id="rId29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eader" Target="header7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footer" Target="footer6.xml"/><Relationship Id="rId28" Type="http://schemas.openxmlformats.org/officeDocument/2006/relationships/header" Target="header9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eader" Target="header6.xml"/><Relationship Id="rId27" Type="http://schemas.openxmlformats.org/officeDocument/2006/relationships/footer" Target="footer8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62CEA94D81764480E3FBEF85E88692" ma:contentTypeVersion="7" ma:contentTypeDescription="Create a new document." ma:contentTypeScope="" ma:versionID="9baafb9fc11b5bb7c2291833fc530795">
  <xsd:schema xmlns:xsd="http://www.w3.org/2001/XMLSchema" xmlns:xs="http://www.w3.org/2001/XMLSchema" xmlns:p="http://schemas.microsoft.com/office/2006/metadata/properties" xmlns:ns2="c132312a-5465-4f8a-b372-bfe1bb8bb61b" targetNamespace="http://schemas.microsoft.com/office/2006/metadata/properties" ma:root="true" ma:fieldsID="8efdd2825c8041315d4d248810b68a45" ns2:_="">
    <xsd:import namespace="c132312a-5465-4f8a-b372-bfe1bb8bb61b"/>
    <xsd:element name="properties">
      <xsd:complexType>
        <xsd:sequence>
          <xsd:element name="documentManagement">
            <xsd:complexType>
              <xsd:all>
                <xsd:element ref="ns2:Document_x0020_Number"/>
                <xsd:element ref="ns2:Publish_x0020_Date"/>
                <xsd:element ref="ns2:Document_x0020_Type" minOccurs="0"/>
                <xsd:element ref="ns2:Document_x0020_Status"/>
                <xsd:element ref="ns2:Working_x0020_Parties" minOccurs="0"/>
                <xsd:element ref="ns2:Approved_x0020_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2312a-5465-4f8a-b372-bfe1bb8bb61b" elementFormDefault="qualified">
    <xsd:import namespace="http://schemas.microsoft.com/office/2006/documentManagement/types"/>
    <xsd:import namespace="http://schemas.microsoft.com/office/infopath/2007/PartnerControls"/>
    <xsd:element name="Document_x0020_Number" ma:index="1" ma:displayName="Document Title" ma:internalName="Document_x0020_Number">
      <xsd:simpleType>
        <xsd:restriction base="dms:Text">
          <xsd:maxLength value="255"/>
        </xsd:restriction>
      </xsd:simpleType>
    </xsd:element>
    <xsd:element name="Publish_x0020_Date" ma:index="2" ma:displayName="Publish Date" ma:format="DateOnly" ma:internalName="Publish_x0020_Date">
      <xsd:simpleType>
        <xsd:restriction base="dms:DateTime"/>
      </xsd:simpleType>
    </xsd:element>
    <xsd:element name="Document_x0020_Type" ma:index="3" nillable="true" ma:displayName="Document Type" ma:default="Input Document" ma:format="Dropdown" ma:internalName="Document_x0020_Type">
      <xsd:simpleType>
        <xsd:restriction base="dms:Choice">
          <xsd:enumeration value="Input Document"/>
          <xsd:enumeration value="Admin Document"/>
          <xsd:enumeration value="Working Document"/>
          <xsd:enumeration value="Agenda"/>
          <xsd:enumeration value="Minutes"/>
          <xsd:enumeration value="Work Plan"/>
          <xsd:enumeration value="Member List"/>
        </xsd:restriction>
      </xsd:simpleType>
    </xsd:element>
    <xsd:element name="Document_x0020_Status" ma:index="4" ma:displayName="Document Status" ma:default="Working" ma:description="If set to Approved, this document is viewable by all visitors." ma:format="Dropdown" ma:internalName="Document_x0020_Status">
      <xsd:simpleType>
        <xsd:restriction base="dms:Choice">
          <xsd:enumeration value="Working"/>
          <xsd:enumeration value="Approved"/>
          <xsd:enumeration value="Archived"/>
        </xsd:restriction>
      </xsd:simpleType>
    </xsd:element>
    <xsd:element name="Working_x0020_Parties" ma:index="5" nillable="true" ma:displayName="Working Parties" ma:default="US SG7" ma:internalName="Working_x0020_Parties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 SG7"/>
                    <xsd:enumeration value="WP 7A"/>
                    <xsd:enumeration value="WP 7B"/>
                    <xsd:enumeration value="WP 7C"/>
                    <xsd:enumeration value="WP 7D"/>
                  </xsd:restriction>
                </xsd:simpleType>
              </xsd:element>
            </xsd:sequence>
          </xsd:extension>
        </xsd:complexContent>
      </xsd:complexType>
    </xsd:element>
    <xsd:element name="Approved_x0020_GUID" ma:index="7" nillable="true" ma:displayName="Approved GUID" ma:internalName="Approved_x0020_GU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6" ma:displayName="Document Number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c132312a-5465-4f8a-b372-bfe1bb8bb61b">Input Document</Document_x0020_Type>
    <Document_x0020_Status xmlns="c132312a-5465-4f8a-b372-bfe1bb8bb61b">Approved</Document_x0020_Status>
    <Working_x0020_Parties xmlns="c132312a-5465-4f8a-b372-bfe1bb8bb61b">
      <Value>WP 7D</Value>
    </Working_x0020_Parties>
    <Publish_x0020_Date xmlns="c132312a-5465-4f8a-b372-bfe1bb8bb61b">2024-02-22T05:00:00+00:00</Publish_x0020_Date>
    <Approved_x0020_GUID xmlns="c132312a-5465-4f8a-b372-bfe1bb8bb61b">95cea31d-9e93-4577-8a49-118da17c9e0b</Approved_x0020_GUID>
    <Document_x0020_Number xmlns="c132312a-5465-4f8a-b372-bfe1bb8bb61b">Draft Liaison Statement to Working Parties 4A and 4C (Copied to 1B, 3J, 3M, 5A, 5B, and 5D for information): Agenda Item 1.16</Document_x0020_Number>
  </documentManagement>
</p:properties>
</file>

<file path=customXml/itemProps1.xml><?xml version="1.0" encoding="utf-8"?>
<ds:datastoreItem xmlns:ds="http://schemas.openxmlformats.org/officeDocument/2006/customXml" ds:itemID="{8BF835DC-518D-EB48-9810-3088928DD96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526ECEF-B7E3-4BB9-A484-464FD5898A7E}"/>
</file>

<file path=customXml/itemProps3.xml><?xml version="1.0" encoding="utf-8"?>
<ds:datastoreItem xmlns:ds="http://schemas.openxmlformats.org/officeDocument/2006/customXml" ds:itemID="{F1416029-E717-45FD-BDC9-FAC4805C175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6D7E74-F3C3-49C1-921A-B3C563790210}">
  <ds:schemaRefs>
    <ds:schemaRef ds:uri="http://schemas.microsoft.com/office/2006/metadata/properties"/>
    <ds:schemaRef ds:uri="http://schemas.microsoft.com/office/infopath/2007/PartnerControls"/>
    <ds:schemaRef ds:uri="71db92ef-6cd6-48f6-b3e7-a8fd5c259805"/>
    <ds:schemaRef ds:uri="bda85abd-f79d-4654-9409-a381b876f834"/>
  </ds:schemaRefs>
</ds:datastoreItem>
</file>

<file path=docMetadata/LabelInfo.xml><?xml version="1.0" encoding="utf-8"?>
<clbl:labelList xmlns:clbl="http://schemas.microsoft.com/office/2020/mipLabelMetadata">
  <clbl:label id="{1df34305-a6be-48f9-aa4f-aee97e47cece}" enabled="1" method="Standard" siteId="{fd175037-6a4f-45e4-9cdb-e4ac1a901b15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837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USWP7D20B-01</vt:lpstr>
    </vt:vector>
  </TitlesOfParts>
  <Company/>
  <LinksUpToDate>false</LinksUpToDate>
  <CharactersWithSpaces>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24USWP7D_05_NC</dc:title>
  <dc:subject/>
  <dc:creator/>
  <cp:keywords/>
  <cp:lastModifiedBy/>
  <cp:revision>1</cp:revision>
  <dcterms:created xsi:type="dcterms:W3CDTF">2024-02-21T14:30:00Z</dcterms:created>
  <dcterms:modified xsi:type="dcterms:W3CDTF">2024-02-22T22:04:00Z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0x0101001C62CEA94D81764480E3FBEF85E88692</vt:lpwstr>
  </property>
  <property fmtid="{D5CDD505-2E9C-101B-9397-08002B2CF9AE}" pid="3" name="TitusGUID">
    <vt:lpwstr>b673412f-3210-4a89-bba1-9a6c85c7b54b</vt:lpwstr>
  </property>
  <property fmtid="{D5CDD505-2E9C-101B-9397-08002B2CF9AE}" pid="4" name="TitusContainsCUI">
    <vt:lpwstr>No</vt:lpwstr>
  </property>
  <property fmtid="{D5CDD505-2E9C-101B-9397-08002B2CF9AE}" pid="5" name="TitusCUIContact">
    <vt:lpwstr/>
  </property>
  <property fmtid="{D5CDD505-2E9C-101B-9397-08002B2CF9AE}" pid="6" name="ContainsCUI">
    <vt:lpwstr>No</vt:lpwstr>
  </property>
</Properties>
</file>